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4611" w:rsidRDefault="00CE3090" w:rsidP="00A8121F">
      <w:pPr>
        <w:pStyle w:val="NoSpacing"/>
        <w:jc w:val="center"/>
      </w:pPr>
      <w:r w:rsidRPr="00704611">
        <w:rPr>
          <w:b/>
        </w:rPr>
        <w:t xml:space="preserve">PENGARUH METODE DISKUSI, METODE RESITASI, DAN MOTIVASI BELAJAR TERHADAP HASIL BELAJAR IPS </w:t>
      </w:r>
    </w:p>
    <w:p w:rsidR="00704611" w:rsidRPr="00CE3090" w:rsidRDefault="00704611" w:rsidP="00704611">
      <w:pPr>
        <w:pStyle w:val="NoSpacing"/>
      </w:pPr>
    </w:p>
    <w:p w:rsidR="0069431A" w:rsidRPr="00451B71" w:rsidRDefault="0069431A" w:rsidP="0069431A">
      <w:pPr>
        <w:jc w:val="center"/>
        <w:rPr>
          <w:b/>
          <w:sz w:val="22"/>
          <w:szCs w:val="22"/>
        </w:rPr>
      </w:pPr>
      <w:r w:rsidRPr="00451B71">
        <w:rPr>
          <w:b/>
          <w:sz w:val="22"/>
          <w:szCs w:val="22"/>
        </w:rPr>
        <w:t>Oleh: Munaji</w:t>
      </w:r>
    </w:p>
    <w:p w:rsidR="00451B71" w:rsidRPr="00451B71" w:rsidRDefault="00451B71" w:rsidP="00451B71">
      <w:pPr>
        <w:pStyle w:val="NoSpacing"/>
        <w:jc w:val="center"/>
        <w:rPr>
          <w:sz w:val="22"/>
          <w:lang w:val="sv-SE"/>
        </w:rPr>
      </w:pPr>
      <w:r w:rsidRPr="00451B71">
        <w:rPr>
          <w:sz w:val="22"/>
          <w:lang w:val="sv-SE"/>
        </w:rPr>
        <w:t>Program Studi Magister Pendidikan IPS</w:t>
      </w:r>
    </w:p>
    <w:p w:rsidR="0069431A" w:rsidRPr="00451B71" w:rsidRDefault="00451B71" w:rsidP="00451B71">
      <w:pPr>
        <w:pStyle w:val="NoSpacing"/>
        <w:jc w:val="center"/>
        <w:rPr>
          <w:sz w:val="22"/>
          <w:lang w:val="sv-SE"/>
        </w:rPr>
      </w:pPr>
      <w:r w:rsidRPr="00451B71">
        <w:rPr>
          <w:sz w:val="22"/>
          <w:lang w:val="sv-SE"/>
        </w:rPr>
        <w:t>STKIP PGRI</w:t>
      </w:r>
      <w:r w:rsidR="000774D2">
        <w:rPr>
          <w:sz w:val="22"/>
          <w:lang w:val="sv-SE"/>
        </w:rPr>
        <w:t xml:space="preserve"> </w:t>
      </w:r>
      <w:r w:rsidRPr="00451B71">
        <w:rPr>
          <w:sz w:val="22"/>
          <w:lang w:val="sv-SE"/>
        </w:rPr>
        <w:t>Tulungagung</w:t>
      </w:r>
    </w:p>
    <w:p w:rsidR="003566E1" w:rsidRDefault="0069431A" w:rsidP="0069431A">
      <w:pPr>
        <w:jc w:val="center"/>
        <w:rPr>
          <w:sz w:val="22"/>
          <w:szCs w:val="22"/>
        </w:rPr>
      </w:pPr>
      <w:r w:rsidRPr="00F63059">
        <w:rPr>
          <w:sz w:val="22"/>
          <w:szCs w:val="22"/>
        </w:rPr>
        <w:t>Email:</w:t>
      </w:r>
      <w:r w:rsidR="00451B71">
        <w:rPr>
          <w:sz w:val="22"/>
          <w:szCs w:val="22"/>
        </w:rPr>
        <w:t xml:space="preserve"> munaji89@gmail.com</w:t>
      </w:r>
      <w:r w:rsidRPr="00F63059">
        <w:rPr>
          <w:sz w:val="22"/>
          <w:szCs w:val="22"/>
        </w:rPr>
        <w:t xml:space="preserve"> </w:t>
      </w:r>
    </w:p>
    <w:p w:rsidR="0069431A" w:rsidRDefault="0069431A" w:rsidP="0069431A">
      <w:pPr>
        <w:jc w:val="center"/>
      </w:pPr>
    </w:p>
    <w:p w:rsidR="00D47C17" w:rsidRPr="00B603F3" w:rsidRDefault="00D47C17" w:rsidP="00D47C1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567"/>
        <w:jc w:val="both"/>
        <w:rPr>
          <w:b/>
          <w:i/>
          <w:color w:val="212121"/>
          <w:sz w:val="22"/>
          <w:szCs w:val="22"/>
          <w:lang w:val="en"/>
        </w:rPr>
      </w:pPr>
      <w:r w:rsidRPr="00B603F3">
        <w:rPr>
          <w:b/>
          <w:i/>
          <w:color w:val="212121"/>
          <w:sz w:val="22"/>
          <w:szCs w:val="22"/>
          <w:lang w:val="en"/>
        </w:rPr>
        <w:t>ABSTRACT</w:t>
      </w:r>
    </w:p>
    <w:p w:rsidR="0069431A" w:rsidRPr="00B603F3" w:rsidRDefault="00404299" w:rsidP="00D47C17">
      <w:pPr>
        <w:ind w:left="567" w:right="567"/>
        <w:jc w:val="both"/>
        <w:rPr>
          <w:i/>
          <w:color w:val="212121"/>
          <w:sz w:val="22"/>
          <w:szCs w:val="22"/>
          <w:lang w:val="en"/>
        </w:rPr>
      </w:pPr>
      <w:r>
        <w:rPr>
          <w:i/>
          <w:color w:val="212121"/>
          <w:sz w:val="22"/>
          <w:szCs w:val="22"/>
          <w:lang w:val="en"/>
        </w:rPr>
        <w:t xml:space="preserve">The purpose of this study are: To </w:t>
      </w:r>
      <w:r w:rsidR="00D47C17" w:rsidRPr="00B603F3">
        <w:rPr>
          <w:i/>
          <w:color w:val="212121"/>
          <w:sz w:val="22"/>
          <w:szCs w:val="22"/>
          <w:lang w:val="en"/>
        </w:rPr>
        <w:t>Knowing there is influence between the use of discussion and recitation method and learning motivation to IPS learning outcomes in grade VIII SMPN 1 Tanggunggunung Tulungagung. From the data analysis can be concluded as follows: (1) There is a significant influence of learning with the method of discussion on the results of IPS learning in grade VIII students SMPN 1 Tanggunggunung Tulungagung regency, as evidenced from the analysis of discussion method variable (X1) obtained t count&gt; ttable, that is 2.104 &gt; 2,000 and significant 0.040 &lt;0.05. (2) There is a significant effect of learning with recitation method of IPS learning outcomes in grade VIII students SMPN 1 Tanggunggunung Tulungagung regency, proved the result of recitation method method with learning result obtained t value &lt;t table (11,045&gt; 2,000) and significant 0,000 &lt;0 , 05. (3) There is a significant influence of learning motivation on IPS learning outcomes in grade VIII students SMPN 1 Tanggunggunung Tulungagung regency, as evidenced from the analysis of t count&gt; t table (2,475&gt; 2,000) and significant 0.017 &lt;0.05. (4) There is influence simultaneously or simultaneously the use of discussion method, recitation method and learning motivation toward IPS learning result in grade VIII student SMPN 1 Tanggunggunung Tulungagung regency, proved F count&gt; F table (74,575&gt; 2,730) and significant 0,000 &lt; 0.05</w:t>
      </w:r>
    </w:p>
    <w:p w:rsidR="008A4D64" w:rsidRPr="00B603F3" w:rsidRDefault="008A4D64" w:rsidP="00D47C17">
      <w:pPr>
        <w:ind w:left="567" w:right="567"/>
        <w:jc w:val="both"/>
        <w:rPr>
          <w:color w:val="212121"/>
          <w:sz w:val="22"/>
          <w:szCs w:val="22"/>
          <w:lang w:val="en"/>
        </w:rPr>
      </w:pPr>
    </w:p>
    <w:p w:rsidR="00D47C17" w:rsidRPr="00B603F3" w:rsidRDefault="00D47C17" w:rsidP="00D47C1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567"/>
        <w:jc w:val="both"/>
        <w:rPr>
          <w:i/>
          <w:color w:val="212121"/>
          <w:sz w:val="22"/>
          <w:szCs w:val="22"/>
        </w:rPr>
      </w:pPr>
      <w:r w:rsidRPr="00B603F3">
        <w:rPr>
          <w:b/>
          <w:i/>
          <w:color w:val="212121"/>
          <w:sz w:val="22"/>
          <w:szCs w:val="22"/>
          <w:lang w:val="en"/>
        </w:rPr>
        <w:t>Keywords:</w:t>
      </w:r>
      <w:r w:rsidRPr="00B603F3">
        <w:rPr>
          <w:i/>
          <w:color w:val="212121"/>
          <w:sz w:val="22"/>
          <w:szCs w:val="22"/>
          <w:lang w:val="en"/>
        </w:rPr>
        <w:t xml:space="preserve"> Discussion, Recitation, Learni</w:t>
      </w:r>
      <w:r w:rsidR="008A4D64" w:rsidRPr="00B603F3">
        <w:rPr>
          <w:i/>
          <w:color w:val="212121"/>
          <w:sz w:val="22"/>
          <w:szCs w:val="22"/>
          <w:lang w:val="en"/>
        </w:rPr>
        <w:t>ng Motivation, Learning Output</w:t>
      </w:r>
      <w:r w:rsidRPr="00B603F3">
        <w:rPr>
          <w:i/>
          <w:color w:val="212121"/>
          <w:sz w:val="22"/>
          <w:szCs w:val="22"/>
          <w:lang w:val="en"/>
        </w:rPr>
        <w:t>.</w:t>
      </w:r>
    </w:p>
    <w:p w:rsidR="00D47C17" w:rsidRPr="0069431A" w:rsidRDefault="00D47C17" w:rsidP="00D47C17">
      <w:pPr>
        <w:spacing w:line="480" w:lineRule="auto"/>
        <w:jc w:val="both"/>
        <w:rPr>
          <w:sz w:val="20"/>
          <w:szCs w:val="20"/>
          <w:lang w:val="sv-SE"/>
        </w:rPr>
      </w:pPr>
    </w:p>
    <w:p w:rsidR="00A8121F" w:rsidRDefault="00A8121F" w:rsidP="008573BF">
      <w:pPr>
        <w:pStyle w:val="ListParagraph"/>
        <w:numPr>
          <w:ilvl w:val="0"/>
          <w:numId w:val="21"/>
        </w:numPr>
        <w:jc w:val="both"/>
        <w:rPr>
          <w:rFonts w:ascii="Times New Roman" w:hAnsi="Times New Roman" w:cs="Times New Roman"/>
          <w:b/>
          <w:lang w:val="sv-SE"/>
        </w:rPr>
        <w:sectPr w:rsidR="00A8121F" w:rsidSect="00F07794">
          <w:pgSz w:w="11907" w:h="16839" w:code="9"/>
          <w:pgMar w:top="1701" w:right="1418" w:bottom="1418" w:left="1701" w:header="709" w:footer="709" w:gutter="0"/>
          <w:cols w:space="708"/>
          <w:docGrid w:linePitch="360"/>
        </w:sectPr>
      </w:pPr>
    </w:p>
    <w:p w:rsidR="008573BF" w:rsidRDefault="0069431A" w:rsidP="008573BF">
      <w:pPr>
        <w:pStyle w:val="ListParagraph"/>
        <w:numPr>
          <w:ilvl w:val="0"/>
          <w:numId w:val="21"/>
        </w:numPr>
        <w:jc w:val="both"/>
        <w:rPr>
          <w:rFonts w:ascii="Times New Roman" w:hAnsi="Times New Roman" w:cs="Times New Roman"/>
          <w:b/>
          <w:lang w:val="sv-SE"/>
        </w:rPr>
      </w:pPr>
      <w:r w:rsidRPr="008573BF">
        <w:rPr>
          <w:rFonts w:ascii="Times New Roman" w:hAnsi="Times New Roman" w:cs="Times New Roman"/>
          <w:b/>
          <w:lang w:val="sv-SE"/>
        </w:rPr>
        <w:lastRenderedPageBreak/>
        <w:t>PENDAHULUAN</w:t>
      </w:r>
    </w:p>
    <w:p w:rsidR="008573BF" w:rsidRPr="008573BF" w:rsidRDefault="00427721" w:rsidP="008573BF">
      <w:pPr>
        <w:pStyle w:val="ListParagraph"/>
        <w:ind w:left="360" w:firstLine="774"/>
        <w:jc w:val="both"/>
        <w:rPr>
          <w:rFonts w:ascii="Times New Roman" w:hAnsi="Times New Roman" w:cs="Times New Roman"/>
        </w:rPr>
      </w:pPr>
      <w:r w:rsidRPr="008573BF">
        <w:rPr>
          <w:rFonts w:ascii="Times New Roman" w:hAnsi="Times New Roman" w:cs="Times New Roman"/>
          <w:lang w:val="sv-SE"/>
        </w:rPr>
        <w:t>Belajar yang profesional harus mampu menentukan secara tepat metode yang digunakan dalam proses pembelajaran. Hal ini sependapat dengan Sanjaya (2009: 147) bahwa metode merupakan cara yang digunakan untuk mengimplimintasikan rencana yang sudah disusun dalam kegiatan nyata agar tujuan yang telah disusun tercapai secara optimal. Menentukan metode</w:t>
      </w:r>
      <w:r w:rsidRPr="008573BF">
        <w:rPr>
          <w:rFonts w:ascii="Times New Roman" w:hAnsi="Times New Roman" w:cs="Times New Roman"/>
          <w:b/>
          <w:lang w:val="sv-SE"/>
        </w:rPr>
        <w:t xml:space="preserve"> </w:t>
      </w:r>
      <w:r w:rsidRPr="008573BF">
        <w:rPr>
          <w:rFonts w:ascii="Times New Roman" w:hAnsi="Times New Roman" w:cs="Times New Roman"/>
          <w:lang w:val="sv-SE"/>
        </w:rPr>
        <w:t>pembelajaran  yang tepat dalam proses pembelajaran, diharapkan materi pelajaran yang disampaikan akan lebih menarik sekaligus dapat memberi motivasi anak untuk lebih banyak belajar dan mencoba sehingga pada akhirnya akan meningkatkan hasil belajar siswa itu sendiri.</w:t>
      </w:r>
      <w:r w:rsidRPr="008573BF">
        <w:rPr>
          <w:rFonts w:ascii="Times New Roman" w:hAnsi="Times New Roman" w:cs="Times New Roman"/>
          <w:color w:val="000000"/>
        </w:rPr>
        <w:t xml:space="preserve"> </w:t>
      </w:r>
      <w:r w:rsidRPr="008573BF">
        <w:rPr>
          <w:rFonts w:ascii="Times New Roman" w:hAnsi="Times New Roman" w:cs="Times New Roman"/>
        </w:rPr>
        <w:t xml:space="preserve"> </w:t>
      </w:r>
    </w:p>
    <w:p w:rsidR="008573BF" w:rsidRPr="008573BF" w:rsidRDefault="00427721" w:rsidP="008573BF">
      <w:pPr>
        <w:pStyle w:val="ListParagraph"/>
        <w:ind w:left="360" w:firstLine="774"/>
        <w:jc w:val="both"/>
        <w:rPr>
          <w:rFonts w:ascii="Times New Roman" w:hAnsi="Times New Roman" w:cs="Times New Roman"/>
          <w:lang w:val="da-DK"/>
        </w:rPr>
      </w:pPr>
      <w:r w:rsidRPr="008573BF">
        <w:rPr>
          <w:rFonts w:ascii="Times New Roman" w:hAnsi="Times New Roman" w:cs="Times New Roman"/>
        </w:rPr>
        <w:lastRenderedPageBreak/>
        <w:t xml:space="preserve">Kenyataan di lapangan dari hasil pengamatan yang  diperoleh dari ulangan semeseter ganjil tahun pelajaran 2016/2017 bahwa </w:t>
      </w:r>
      <w:r w:rsidRPr="008573BF">
        <w:rPr>
          <w:rFonts w:ascii="Times New Roman" w:hAnsi="Times New Roman" w:cs="Times New Roman"/>
          <w:lang w:val="sv-SE"/>
        </w:rPr>
        <w:t xml:space="preserve">di SMP Negeri 1 Tanggunggunung kelas VIII A dalam pembelajaran IPS dari 30 siswa sekitar 70% siswa yang tuntas. </w:t>
      </w:r>
      <w:r w:rsidRPr="008573BF">
        <w:rPr>
          <w:rFonts w:ascii="Times New Roman" w:hAnsi="Times New Roman" w:cs="Times New Roman"/>
          <w:lang w:val="da-DK"/>
        </w:rPr>
        <w:t>Dengan demikian, berdasarkan nilai yang diperoleh siswa, pembelajaran IPS SMPN 1 Tanggunggunung dapat dikatakan tidak berhasil.</w:t>
      </w:r>
    </w:p>
    <w:p w:rsidR="008573BF" w:rsidRPr="008573BF" w:rsidRDefault="00666C34" w:rsidP="008573BF">
      <w:pPr>
        <w:pStyle w:val="ListParagraph"/>
        <w:ind w:left="360" w:firstLine="774"/>
        <w:jc w:val="both"/>
        <w:rPr>
          <w:rFonts w:ascii="Times New Roman" w:hAnsi="Times New Roman" w:cs="Times New Roman"/>
        </w:rPr>
      </w:pPr>
      <w:r w:rsidRPr="008573BF">
        <w:rPr>
          <w:rFonts w:ascii="Times New Roman" w:hAnsi="Times New Roman" w:cs="Times New Roman"/>
          <w:lang w:val="sv-SE"/>
        </w:rPr>
        <w:t xml:space="preserve">Berdasarkan pertimbangan di atas, maka perlu dikembangkan suatu metode pembelajaran yang mampu melibatkan peran serta siswa secara menyeluruh sehingga pembelajaran berjalan lancar. </w:t>
      </w:r>
      <w:r w:rsidRPr="008573BF">
        <w:rPr>
          <w:rFonts w:ascii="Times New Roman" w:hAnsi="Times New Roman" w:cs="Times New Roman"/>
        </w:rPr>
        <w:t xml:space="preserve">Maka dalam penelitian ini akan dicobakan dua macam metode pembelajaran yang diterapkan yaitu metode diskusi dan metode resitasi. </w:t>
      </w:r>
      <w:r w:rsidRPr="008573BF">
        <w:rPr>
          <w:rFonts w:ascii="Times New Roman" w:hAnsi="Times New Roman" w:cs="Times New Roman"/>
        </w:rPr>
        <w:lastRenderedPageBreak/>
        <w:t>Selain metode pembelajaran hal yang tidak kalah penting yang mempengaruhi keberhasilan siswa adalah motivasi belajar siswa sendiri. Baharuddin dan Wahyuni (2015: 27) menjelaskan “Motivasi belajar merupakan kekuatan yang dapat menjadi tenaga pendorong bagi siswa untuk mendaya gunakan potensi-potensi yang ada pada dirinya dan potensi diluar dirinya untuk mewujudkan tujuan belajar”. Berdasarkan hal-hal tersebut di atas, peneliti termotivasi untuk mengadakan penelitian dengan judul “Pengaruh Metode Diskusi, Metode Resitasi dan Motivasi Belajar terhadap Hasil Belajar IPS Pada Siswa Kelas VIII SMPN 1 Tanggunggunung Kabupaten  Tulungagung”.</w:t>
      </w:r>
    </w:p>
    <w:p w:rsidR="008573BF" w:rsidRDefault="00666C34" w:rsidP="008573BF">
      <w:pPr>
        <w:pStyle w:val="ListParagraph"/>
        <w:ind w:left="360" w:firstLine="774"/>
        <w:jc w:val="both"/>
        <w:rPr>
          <w:rFonts w:ascii="Times New Roman" w:hAnsi="Times New Roman" w:cs="Times New Roman"/>
        </w:rPr>
      </w:pPr>
      <w:r w:rsidRPr="008573BF">
        <w:rPr>
          <w:rFonts w:ascii="Times New Roman" w:hAnsi="Times New Roman" w:cs="Times New Roman"/>
        </w:rPr>
        <w:t>Dari latar belakang yang telah diuraikan diatas, dapat dirumuskan masalah sebagai berikut</w:t>
      </w:r>
      <w:r w:rsidR="00AD1217" w:rsidRPr="008573BF">
        <w:rPr>
          <w:rFonts w:ascii="Times New Roman" w:hAnsi="Times New Roman" w:cs="Times New Roman"/>
          <w:lang w:val="sv-SE"/>
        </w:rPr>
        <w:t xml:space="preserve">: (1) </w:t>
      </w:r>
      <w:r w:rsidRPr="008573BF">
        <w:rPr>
          <w:rFonts w:ascii="Times New Roman" w:hAnsi="Times New Roman" w:cs="Times New Roman"/>
        </w:rPr>
        <w:t>Ada pengaruh pembelajaran dengan metode diskusi terhadap hasil belajar IPS pada siswa kelas VIII SMPN 1 Tanggunggunung Kabupaten  Tulungagung?</w:t>
      </w:r>
      <w:r w:rsidR="00AD1217" w:rsidRPr="008573BF">
        <w:rPr>
          <w:rFonts w:ascii="Times New Roman" w:hAnsi="Times New Roman" w:cs="Times New Roman"/>
          <w:lang w:val="sv-SE"/>
        </w:rPr>
        <w:t xml:space="preserve"> (2) </w:t>
      </w:r>
      <w:r w:rsidRPr="008573BF">
        <w:rPr>
          <w:rFonts w:ascii="Times New Roman" w:hAnsi="Times New Roman" w:cs="Times New Roman"/>
        </w:rPr>
        <w:t>Ada pengaruh pembelajaran dengan metode resitasi terhadap hasil belajar IPS pada siswa kelas VIII SMPN 1 Tanggunggunung Kabupaten  Tulungagung?</w:t>
      </w:r>
      <w:r w:rsidR="00AD1217" w:rsidRPr="008573BF">
        <w:rPr>
          <w:rFonts w:ascii="Times New Roman" w:hAnsi="Times New Roman" w:cs="Times New Roman"/>
          <w:lang w:val="sv-SE"/>
        </w:rPr>
        <w:t xml:space="preserve"> (3) </w:t>
      </w:r>
      <w:r w:rsidRPr="008573BF">
        <w:rPr>
          <w:rFonts w:ascii="Times New Roman" w:hAnsi="Times New Roman" w:cs="Times New Roman"/>
        </w:rPr>
        <w:t>Ada pengaruh motivasi belajar terhadap hasil belajar IPS pada siswa kelas VIII SMPN 1 Tanggunggunung Kabupaten  Tulungagung?</w:t>
      </w:r>
      <w:r w:rsidR="00AD1217" w:rsidRPr="008573BF">
        <w:rPr>
          <w:rFonts w:ascii="Times New Roman" w:hAnsi="Times New Roman" w:cs="Times New Roman"/>
          <w:lang w:val="sv-SE"/>
        </w:rPr>
        <w:t xml:space="preserve"> (4) </w:t>
      </w:r>
      <w:r w:rsidRPr="008573BF">
        <w:rPr>
          <w:rFonts w:ascii="Times New Roman" w:hAnsi="Times New Roman" w:cs="Times New Roman"/>
        </w:rPr>
        <w:t>Ada pengaruh antara penggunaan metode diskusi dan resitasi serta motivasi belajar terhadap hasil belajar IPS pada siswa kelas VIII SMPN 1 Tanggunggunung Kabupaten  Tulungagung?</w:t>
      </w:r>
      <w:r w:rsidR="00AD1217" w:rsidRPr="008573BF">
        <w:rPr>
          <w:rFonts w:ascii="Times New Roman" w:hAnsi="Times New Roman" w:cs="Times New Roman"/>
          <w:lang w:val="sv-SE"/>
        </w:rPr>
        <w:t xml:space="preserve"> </w:t>
      </w:r>
      <w:r w:rsidRPr="008573BF">
        <w:rPr>
          <w:rFonts w:ascii="Times New Roman" w:hAnsi="Times New Roman" w:cs="Times New Roman"/>
        </w:rPr>
        <w:t>Tujuan Penelitian</w:t>
      </w:r>
      <w:r w:rsidR="00AD1217" w:rsidRPr="008573BF">
        <w:rPr>
          <w:rFonts w:ascii="Times New Roman" w:hAnsi="Times New Roman" w:cs="Times New Roman"/>
        </w:rPr>
        <w:t xml:space="preserve"> adalah untuk (1)</w:t>
      </w:r>
      <w:r w:rsidR="00AD1217" w:rsidRPr="008573BF">
        <w:rPr>
          <w:rFonts w:ascii="Times New Roman" w:hAnsi="Times New Roman" w:cs="Times New Roman"/>
          <w:lang w:val="sv-SE"/>
        </w:rPr>
        <w:t xml:space="preserve"> </w:t>
      </w:r>
      <w:r w:rsidRPr="008573BF">
        <w:rPr>
          <w:rFonts w:ascii="Times New Roman" w:hAnsi="Times New Roman" w:cs="Times New Roman"/>
        </w:rPr>
        <w:t>Mengetahui adakah pengaruh pembelajaran dengan metode diskusi terhadap hasil belajar IPS pada siswa kelas VIII SMPN 1 Tanggunggunung Kabupaten  Tulungagung.</w:t>
      </w:r>
      <w:r w:rsidR="00AD1217" w:rsidRPr="008573BF">
        <w:rPr>
          <w:rFonts w:ascii="Times New Roman" w:hAnsi="Times New Roman" w:cs="Times New Roman"/>
          <w:lang w:val="sv-SE"/>
        </w:rPr>
        <w:t xml:space="preserve"> (2) </w:t>
      </w:r>
      <w:r w:rsidRPr="008573BF">
        <w:rPr>
          <w:rFonts w:ascii="Times New Roman" w:hAnsi="Times New Roman" w:cs="Times New Roman"/>
        </w:rPr>
        <w:t xml:space="preserve">Mengetahui adakah pengaruh pembelajaran dengan metode resitasi </w:t>
      </w:r>
      <w:r w:rsidRPr="008573BF">
        <w:rPr>
          <w:rFonts w:ascii="Times New Roman" w:hAnsi="Times New Roman" w:cs="Times New Roman"/>
        </w:rPr>
        <w:lastRenderedPageBreak/>
        <w:t>terhadap hasil belajar IPS pada siswa kelas VIII SMPN 1 Tanggunggunung Kabupaten  Tulungagung.</w:t>
      </w:r>
      <w:r w:rsidR="00AD1217" w:rsidRPr="008573BF">
        <w:rPr>
          <w:rFonts w:ascii="Times New Roman" w:hAnsi="Times New Roman" w:cs="Times New Roman"/>
          <w:lang w:val="sv-SE"/>
        </w:rPr>
        <w:t xml:space="preserve"> (3) </w:t>
      </w:r>
      <w:r w:rsidRPr="008573BF">
        <w:rPr>
          <w:rFonts w:ascii="Times New Roman" w:hAnsi="Times New Roman" w:cs="Times New Roman"/>
        </w:rPr>
        <w:t>Mengetahui adakah pengaruh motivasi belajar terhadap hasil belajar IPS pada siswa kelas VIII SMPN 1 Tanggu</w:t>
      </w:r>
      <w:r w:rsidR="00AD1217" w:rsidRPr="008573BF">
        <w:rPr>
          <w:rFonts w:ascii="Times New Roman" w:hAnsi="Times New Roman" w:cs="Times New Roman"/>
        </w:rPr>
        <w:t xml:space="preserve">nggunung Kabupaten  Tulungagung. (4) </w:t>
      </w:r>
      <w:r w:rsidRPr="008573BF">
        <w:rPr>
          <w:rFonts w:ascii="Times New Roman" w:hAnsi="Times New Roman" w:cs="Times New Roman"/>
        </w:rPr>
        <w:t>Mengetahui adakah pengaruh antara penggunaan metode diskusi dan resitasi serta motivasi belajar terhadap hasil belajar IPS pada siswa kelas VIII SMPN 1 Tanggunggunung Kabupaten  Tulungagung.</w:t>
      </w:r>
    </w:p>
    <w:p w:rsidR="00AD4ED7" w:rsidRDefault="00AD4ED7" w:rsidP="008573BF">
      <w:pPr>
        <w:pStyle w:val="ListParagraph"/>
        <w:ind w:left="360" w:firstLine="774"/>
        <w:jc w:val="both"/>
        <w:rPr>
          <w:rFonts w:ascii="Times New Roman" w:hAnsi="Times New Roman" w:cs="Times New Roman"/>
        </w:rPr>
      </w:pPr>
    </w:p>
    <w:p w:rsidR="009F7A54" w:rsidRDefault="00AD4ED7" w:rsidP="009F7A54">
      <w:pPr>
        <w:pStyle w:val="ListParagraph"/>
        <w:numPr>
          <w:ilvl w:val="0"/>
          <w:numId w:val="21"/>
        </w:numPr>
        <w:jc w:val="both"/>
        <w:rPr>
          <w:rFonts w:ascii="Times New Roman" w:hAnsi="Times New Roman" w:cs="Times New Roman"/>
          <w:b/>
        </w:rPr>
      </w:pPr>
      <w:r w:rsidRPr="00AD4ED7">
        <w:rPr>
          <w:rFonts w:ascii="Times New Roman" w:hAnsi="Times New Roman" w:cs="Times New Roman"/>
          <w:b/>
        </w:rPr>
        <w:t>KAJIAN LITERATUR DAN PENGEMBANGAN HIPOTESIS</w:t>
      </w:r>
    </w:p>
    <w:p w:rsidR="009F7A54" w:rsidRPr="00AA22A4" w:rsidRDefault="00FB6EB0" w:rsidP="00AA22A4">
      <w:pPr>
        <w:pStyle w:val="ListParagraph"/>
        <w:ind w:left="360" w:firstLine="774"/>
        <w:jc w:val="both"/>
        <w:rPr>
          <w:rFonts w:ascii="Times New Roman" w:hAnsi="Times New Roman"/>
          <w:sz w:val="24"/>
          <w:szCs w:val="24"/>
        </w:rPr>
      </w:pPr>
      <w:r w:rsidRPr="009F7A54">
        <w:rPr>
          <w:rFonts w:ascii="Times New Roman" w:hAnsi="Times New Roman" w:cs="Times New Roman"/>
        </w:rPr>
        <w:t>Suryosubroto (2009: 167) metode diskusi adalah suatu cara penyajian bahan pelajaran di mana guru memberi kesempatan kepada para siswa (kelompok-kelompok siswa) untuk mengadakan perbincangan ilmiah guna mengumpulkan pendapat, membuat kesimpulan atau penyusunan berbagai alternatif pemecahan atas sesuatu masalah. Pembelajaran dengan metode diskusi dimulai dengan guru menyampaikan tujuan pelajaran dan memotivasi siswa belajar, guru menyajikan materi/masalah yang akan di diskusikan dan memberikan pengarahan seperlunya mengenai cara-cara pemecahannya, selanjutnya guru membimbing siswa membentuk kelompok-kelompok diskusi. Selama diskusi dilakukan guru melakukan pengamatan, memberikan bimbingan, dorongan dan bantuan bila diperlukan. Tiap-tiap kelompok melaporkan hasil diskusinya. Hasil-hasilnya yang dilaporkan itu ditanggapi oleh kelompok lain. Kemudian siswa mencatat hasil diskusi dan guru mengumpulkan laporan hasil diskusidari tiap-tiap kelompok sesudah siswa mencatatnya untuk “</w:t>
      </w:r>
      <w:r w:rsidRPr="009F7A54">
        <w:rPr>
          <w:rFonts w:ascii="Times New Roman" w:hAnsi="Times New Roman" w:cs="Times New Roman"/>
          <w:i/>
        </w:rPr>
        <w:t>file</w:t>
      </w:r>
      <w:r w:rsidRPr="009F7A54">
        <w:rPr>
          <w:rFonts w:ascii="Times New Roman" w:hAnsi="Times New Roman" w:cs="Times New Roman"/>
        </w:rPr>
        <w:t>” kelas. Adapun indikator metode diskusi antara lain:</w:t>
      </w:r>
      <w:r w:rsidRPr="009F7A54">
        <w:rPr>
          <w:rFonts w:ascii="Times New Roman" w:hAnsi="Times New Roman" w:cs="Times New Roman"/>
          <w:lang w:val="sv-SE"/>
        </w:rPr>
        <w:t xml:space="preserve"> (a) </w:t>
      </w:r>
      <w:r w:rsidRPr="009F7A54">
        <w:rPr>
          <w:rFonts w:ascii="Times New Roman" w:hAnsi="Times New Roman" w:cs="Times New Roman"/>
        </w:rPr>
        <w:t xml:space="preserve">Terampil mengemukakan </w:t>
      </w:r>
      <w:r w:rsidRPr="009F7A54">
        <w:rPr>
          <w:rFonts w:ascii="Times New Roman" w:hAnsi="Times New Roman" w:cs="Times New Roman"/>
        </w:rPr>
        <w:lastRenderedPageBreak/>
        <w:t>pendapat</w:t>
      </w:r>
      <w:r w:rsidRPr="009F7A54">
        <w:rPr>
          <w:rFonts w:ascii="Times New Roman" w:hAnsi="Times New Roman" w:cs="Times New Roman"/>
          <w:lang w:val="sv-SE"/>
        </w:rPr>
        <w:t xml:space="preserve">. (b) </w:t>
      </w:r>
      <w:r w:rsidRPr="009F7A54">
        <w:rPr>
          <w:rFonts w:ascii="Times New Roman" w:hAnsi="Times New Roman" w:cs="Times New Roman"/>
        </w:rPr>
        <w:t>Mempermudah  dalam menyelesaikan persoalan</w:t>
      </w:r>
      <w:r w:rsidRPr="009F7A54">
        <w:rPr>
          <w:rFonts w:ascii="Times New Roman" w:hAnsi="Times New Roman" w:cs="Times New Roman"/>
          <w:color w:val="000000"/>
        </w:rPr>
        <w:t>.</w:t>
      </w:r>
      <w:r w:rsidRPr="009F7A54">
        <w:rPr>
          <w:rFonts w:ascii="Times New Roman" w:hAnsi="Times New Roman" w:cs="Times New Roman"/>
          <w:lang w:val="sv-SE"/>
        </w:rPr>
        <w:t xml:space="preserve"> (c) </w:t>
      </w:r>
      <w:r w:rsidRPr="009F7A54">
        <w:rPr>
          <w:rFonts w:ascii="Times New Roman" w:hAnsi="Times New Roman" w:cs="Times New Roman"/>
        </w:rPr>
        <w:t>mengembangkan cara berfikir kreatif.</w:t>
      </w:r>
      <w:r w:rsidRPr="009F7A54">
        <w:rPr>
          <w:rFonts w:ascii="Times New Roman" w:hAnsi="Times New Roman" w:cs="Times New Roman"/>
          <w:lang w:val="sv-SE"/>
        </w:rPr>
        <w:t xml:space="preserve">(d) </w:t>
      </w:r>
      <w:r w:rsidRPr="009F7A54">
        <w:rPr>
          <w:rFonts w:ascii="Times New Roman" w:hAnsi="Times New Roman" w:cs="Times New Roman"/>
        </w:rPr>
        <w:t>Memahami materi</w:t>
      </w:r>
      <w:r w:rsidRPr="009F7A54">
        <w:rPr>
          <w:rFonts w:ascii="Times New Roman" w:hAnsi="Times New Roman" w:cs="Times New Roman"/>
          <w:lang w:val="sv-SE"/>
        </w:rPr>
        <w:t xml:space="preserve">.(e) </w:t>
      </w:r>
      <w:r w:rsidRPr="009F7A54">
        <w:rPr>
          <w:rFonts w:ascii="Times New Roman" w:hAnsi="Times New Roman" w:cs="Times New Roman"/>
        </w:rPr>
        <w:t>memperoleh kepercayaan akan (kemampuan) diri sendiri.</w:t>
      </w:r>
      <w:r w:rsidRPr="009F7A54">
        <w:rPr>
          <w:rFonts w:ascii="Times New Roman" w:hAnsi="Times New Roman" w:cs="Times New Roman"/>
          <w:lang w:val="sv-SE"/>
        </w:rPr>
        <w:t xml:space="preserve"> (f) </w:t>
      </w:r>
      <w:r w:rsidRPr="009F7A54">
        <w:rPr>
          <w:rFonts w:ascii="Times New Roman" w:hAnsi="Times New Roman" w:cs="Times New Roman"/>
        </w:rPr>
        <w:t>menunjang pengembangan sikap sosial. (g) merangsang kreativitas siswa didik dalam pemecahan suatu masalah.</w:t>
      </w:r>
      <w:r w:rsidRPr="009F7A54">
        <w:rPr>
          <w:rFonts w:ascii="Times New Roman" w:hAnsi="Times New Roman" w:cs="Times New Roman"/>
          <w:lang w:val="sv-SE"/>
        </w:rPr>
        <w:t xml:space="preserve"> (h) </w:t>
      </w:r>
      <w:r w:rsidRPr="009F7A54">
        <w:rPr>
          <w:rFonts w:ascii="Times New Roman" w:hAnsi="Times New Roman" w:cs="Times New Roman"/>
        </w:rPr>
        <w:t>mengembangkan sikap menghargai pendapat orang lain</w:t>
      </w:r>
      <w:r w:rsidRPr="009F7A54">
        <w:rPr>
          <w:rFonts w:ascii="Times New Roman" w:hAnsi="Times New Roman" w:cs="Times New Roman"/>
          <w:lang w:val="sv-SE"/>
        </w:rPr>
        <w:t xml:space="preserve">. (i) </w:t>
      </w:r>
      <w:r w:rsidRPr="009F7A54">
        <w:rPr>
          <w:rFonts w:ascii="Times New Roman" w:hAnsi="Times New Roman" w:cs="Times New Roman"/>
        </w:rPr>
        <w:t>membuang-buang waktu belajar. (j) menarik belajar siswa.</w:t>
      </w:r>
      <w:r w:rsidR="009F7A54" w:rsidRPr="009F7A54">
        <w:rPr>
          <w:rFonts w:ascii="Times New Roman" w:hAnsi="Times New Roman"/>
          <w:sz w:val="24"/>
          <w:szCs w:val="24"/>
        </w:rPr>
        <w:t xml:space="preserve"> </w:t>
      </w:r>
    </w:p>
    <w:p w:rsidR="008573BF" w:rsidRPr="008573BF" w:rsidRDefault="00FB6EB0" w:rsidP="008573BF">
      <w:pPr>
        <w:pStyle w:val="ListParagraph"/>
        <w:ind w:left="360" w:firstLine="774"/>
        <w:jc w:val="both"/>
        <w:rPr>
          <w:rFonts w:ascii="Times New Roman" w:hAnsi="Times New Roman" w:cs="Times New Roman"/>
        </w:rPr>
      </w:pPr>
      <w:r w:rsidRPr="008573BF">
        <w:rPr>
          <w:rFonts w:ascii="Times New Roman" w:hAnsi="Times New Roman" w:cs="Times New Roman"/>
        </w:rPr>
        <w:t xml:space="preserve">Metode resitasi (penugasan) adalah cara penyajian bahan pelajaran di mana guru memberikan tugas tertentu agar murid melakukan kegiatan belajar, kemudian </w:t>
      </w:r>
      <w:r w:rsidR="00250D1E" w:rsidRPr="008573BF">
        <w:rPr>
          <w:rFonts w:ascii="Times New Roman" w:hAnsi="Times New Roman" w:cs="Times New Roman"/>
        </w:rPr>
        <w:t xml:space="preserve">harus dipertanggungjawabkannya (Djamarah dan Zain, 2013: 85). </w:t>
      </w:r>
      <w:r w:rsidRPr="008573BF">
        <w:rPr>
          <w:rFonts w:ascii="Times New Roman" w:hAnsi="Times New Roman" w:cs="Times New Roman"/>
        </w:rPr>
        <w:t>Metode resitasi diawali dengan fase pemberian tugas, pelaksanaan tugas dan fase mempertanggungjawabkan tugas. Indikator metode resitasi antara lain:</w:t>
      </w:r>
      <w:r w:rsidRPr="008573BF">
        <w:rPr>
          <w:rFonts w:ascii="Times New Roman" w:hAnsi="Times New Roman" w:cs="Times New Roman"/>
          <w:lang w:val="sv-SE"/>
        </w:rPr>
        <w:t xml:space="preserve"> (a) </w:t>
      </w:r>
      <w:r w:rsidRPr="008573BF">
        <w:rPr>
          <w:rFonts w:ascii="Times New Roman" w:hAnsi="Times New Roman" w:cs="Times New Roman"/>
          <w:color w:val="000000"/>
        </w:rPr>
        <w:t>merangsang siswa dalam melakukan aktivitas beajar</w:t>
      </w:r>
      <w:r w:rsidRPr="008573BF">
        <w:rPr>
          <w:rFonts w:ascii="Times New Roman" w:hAnsi="Times New Roman" w:cs="Times New Roman"/>
          <w:lang w:val="sv-SE"/>
        </w:rPr>
        <w:t xml:space="preserve">. (b) </w:t>
      </w:r>
      <w:r w:rsidRPr="008573BF">
        <w:rPr>
          <w:rFonts w:ascii="Times New Roman" w:hAnsi="Times New Roman" w:cs="Times New Roman"/>
        </w:rPr>
        <w:t>mengembangkan kemandirian siswa di luar pengawasan guru</w:t>
      </w:r>
      <w:r w:rsidRPr="008573BF">
        <w:rPr>
          <w:rFonts w:ascii="Times New Roman" w:hAnsi="Times New Roman" w:cs="Times New Roman"/>
          <w:lang w:val="sv-SE"/>
        </w:rPr>
        <w:t xml:space="preserve">. (c) </w:t>
      </w:r>
      <w:r w:rsidRPr="008573BF">
        <w:rPr>
          <w:rFonts w:ascii="Times New Roman" w:hAnsi="Times New Roman" w:cs="Times New Roman"/>
        </w:rPr>
        <w:t>mempersulit dalam menyelesaikan persoalan. (d) memupuk keberanian mengambil inisiatif</w:t>
      </w:r>
      <w:r w:rsidRPr="008573BF">
        <w:rPr>
          <w:rFonts w:ascii="Times New Roman" w:hAnsi="Times New Roman" w:cs="Times New Roman"/>
          <w:lang w:val="sv-SE"/>
        </w:rPr>
        <w:t xml:space="preserve">. (e) </w:t>
      </w:r>
      <w:r w:rsidRPr="008573BF">
        <w:rPr>
          <w:rFonts w:ascii="Times New Roman" w:hAnsi="Times New Roman" w:cs="Times New Roman"/>
        </w:rPr>
        <w:t>mengembangkan kreativitas</w:t>
      </w:r>
      <w:r w:rsidRPr="008573BF">
        <w:rPr>
          <w:rFonts w:ascii="Times New Roman" w:hAnsi="Times New Roman" w:cs="Times New Roman"/>
          <w:lang w:val="sv-SE"/>
        </w:rPr>
        <w:t xml:space="preserve">. (f) </w:t>
      </w:r>
      <w:r w:rsidRPr="008573BF">
        <w:rPr>
          <w:rFonts w:ascii="Times New Roman" w:hAnsi="Times New Roman" w:cs="Times New Roman"/>
        </w:rPr>
        <w:t>membuat pengetahuan yang diperoleh lebih meresap dan tahan lama. (g) membuat siswa lebih  bertanggung jawab dan mandiri</w:t>
      </w:r>
      <w:r w:rsidRPr="008573BF">
        <w:rPr>
          <w:rFonts w:ascii="Times New Roman" w:hAnsi="Times New Roman" w:cs="Times New Roman"/>
          <w:lang w:val="sv-SE"/>
        </w:rPr>
        <w:t xml:space="preserve">. (h) </w:t>
      </w:r>
      <w:r w:rsidRPr="008573BF">
        <w:rPr>
          <w:rFonts w:ascii="Times New Roman" w:hAnsi="Times New Roman" w:cs="Times New Roman"/>
        </w:rPr>
        <w:t>mengeksplorasi diri.</w:t>
      </w:r>
      <w:r w:rsidRPr="008573BF">
        <w:rPr>
          <w:rFonts w:ascii="Times New Roman" w:hAnsi="Times New Roman" w:cs="Times New Roman"/>
          <w:lang w:val="sv-SE"/>
        </w:rPr>
        <w:t xml:space="preserve"> (i) </w:t>
      </w:r>
      <w:r w:rsidRPr="008573BF">
        <w:rPr>
          <w:rFonts w:ascii="Times New Roman" w:hAnsi="Times New Roman" w:cs="Times New Roman"/>
        </w:rPr>
        <w:t>Mengemukakan pendapat.</w:t>
      </w:r>
      <w:r w:rsidRPr="008573BF">
        <w:rPr>
          <w:rFonts w:ascii="Times New Roman" w:hAnsi="Times New Roman" w:cs="Times New Roman"/>
          <w:lang w:val="sv-SE"/>
        </w:rPr>
        <w:t xml:space="preserve"> (j) </w:t>
      </w:r>
      <w:r w:rsidRPr="008573BF">
        <w:rPr>
          <w:rFonts w:ascii="Times New Roman" w:hAnsi="Times New Roman" w:cs="Times New Roman"/>
        </w:rPr>
        <w:t>membuat siswa bergairah dalam belajar</w:t>
      </w:r>
    </w:p>
    <w:p w:rsidR="008573BF" w:rsidRPr="008573BF" w:rsidRDefault="00FB6EB0" w:rsidP="008573BF">
      <w:pPr>
        <w:pStyle w:val="ListParagraph"/>
        <w:ind w:left="360" w:firstLine="774"/>
        <w:jc w:val="both"/>
        <w:rPr>
          <w:rFonts w:ascii="Times New Roman" w:hAnsi="Times New Roman" w:cs="Times New Roman"/>
        </w:rPr>
      </w:pPr>
      <w:r w:rsidRPr="008573BF">
        <w:rPr>
          <w:rFonts w:ascii="Times New Roman" w:hAnsi="Times New Roman" w:cs="Times New Roman"/>
        </w:rPr>
        <w:t xml:space="preserve">Motivasi belajar adalah dorongan dari diri siswa yang menimbulkan kegiatan serta arah belajar untuk mencapai tujuan belajar yang dikehendaki siswa yang di tandai dengan durasi kegiatan, frekuensi kegiatan, persistensi, ketabahan, keuletan, kemampuan dalam menghadapi rintangan, devosi, dan pengorbanan untuk mencapai tujuan, tingkatan aspirasi yang hendak dicapai, tingkatan </w:t>
      </w:r>
      <w:r w:rsidRPr="008573BF">
        <w:rPr>
          <w:rFonts w:ascii="Times New Roman" w:hAnsi="Times New Roman" w:cs="Times New Roman"/>
        </w:rPr>
        <w:lastRenderedPageBreak/>
        <w:t>kualifikasi prestasi, arah, dan sikap terhadap sasaran kegiatan</w:t>
      </w:r>
      <w:r w:rsidR="007A39F1" w:rsidRPr="008573BF">
        <w:rPr>
          <w:rFonts w:ascii="Times New Roman" w:hAnsi="Times New Roman" w:cs="Times New Roman"/>
        </w:rPr>
        <w:t xml:space="preserve"> (Makmun, 2003: 40)</w:t>
      </w:r>
      <w:r w:rsidRPr="008573BF">
        <w:rPr>
          <w:rFonts w:ascii="Times New Roman" w:hAnsi="Times New Roman" w:cs="Times New Roman"/>
        </w:rPr>
        <w:t xml:space="preserve">. Menurut Makmun (2003: 40) indikator-indikator motivasi belajar adalah </w:t>
      </w:r>
      <w:r w:rsidR="00A411F2" w:rsidRPr="008573BF">
        <w:rPr>
          <w:rFonts w:ascii="Times New Roman" w:hAnsi="Times New Roman" w:cs="Times New Roman"/>
        </w:rPr>
        <w:t xml:space="preserve">(a) </w:t>
      </w:r>
      <w:r w:rsidRPr="008573BF">
        <w:rPr>
          <w:rFonts w:ascii="Times New Roman" w:hAnsi="Times New Roman" w:cs="Times New Roman"/>
        </w:rPr>
        <w:t>durasi belajar</w:t>
      </w:r>
      <w:r w:rsidR="00A411F2" w:rsidRPr="008573BF">
        <w:rPr>
          <w:rFonts w:ascii="Times New Roman" w:hAnsi="Times New Roman" w:cs="Times New Roman"/>
        </w:rPr>
        <w:t xml:space="preserve">. (b) </w:t>
      </w:r>
      <w:r w:rsidRPr="008573BF">
        <w:rPr>
          <w:rFonts w:ascii="Times New Roman" w:hAnsi="Times New Roman" w:cs="Times New Roman"/>
        </w:rPr>
        <w:t>Sikap terhadap belajar</w:t>
      </w:r>
      <w:r w:rsidR="00A411F2" w:rsidRPr="008573BF">
        <w:rPr>
          <w:rFonts w:ascii="Times New Roman" w:hAnsi="Times New Roman" w:cs="Times New Roman"/>
        </w:rPr>
        <w:t xml:space="preserve">. (c) </w:t>
      </w:r>
      <w:r w:rsidRPr="008573BF">
        <w:rPr>
          <w:rFonts w:ascii="Times New Roman" w:hAnsi="Times New Roman" w:cs="Times New Roman"/>
        </w:rPr>
        <w:t>Frekuensi belajar</w:t>
      </w:r>
      <w:r w:rsidR="00A411F2" w:rsidRPr="008573BF">
        <w:rPr>
          <w:rFonts w:ascii="Times New Roman" w:hAnsi="Times New Roman" w:cs="Times New Roman"/>
        </w:rPr>
        <w:t xml:space="preserve">. (d) </w:t>
      </w:r>
      <w:r w:rsidRPr="008573BF">
        <w:rPr>
          <w:rFonts w:ascii="Times New Roman" w:hAnsi="Times New Roman" w:cs="Times New Roman"/>
        </w:rPr>
        <w:t>Konsistensi terhadap belajar</w:t>
      </w:r>
      <w:r w:rsidR="00A411F2" w:rsidRPr="008573BF">
        <w:rPr>
          <w:rFonts w:ascii="Times New Roman" w:hAnsi="Times New Roman" w:cs="Times New Roman"/>
        </w:rPr>
        <w:t xml:space="preserve">. (e) </w:t>
      </w:r>
      <w:r w:rsidRPr="008573BF">
        <w:rPr>
          <w:rFonts w:ascii="Times New Roman" w:hAnsi="Times New Roman" w:cs="Times New Roman"/>
        </w:rPr>
        <w:t>Kegigihan dalam belajar</w:t>
      </w:r>
      <w:r w:rsidR="00A411F2" w:rsidRPr="008573BF">
        <w:rPr>
          <w:rFonts w:ascii="Times New Roman" w:hAnsi="Times New Roman" w:cs="Times New Roman"/>
        </w:rPr>
        <w:t xml:space="preserve">. (f) </w:t>
      </w:r>
      <w:r w:rsidRPr="008573BF">
        <w:rPr>
          <w:rFonts w:ascii="Times New Roman" w:hAnsi="Times New Roman" w:cs="Times New Roman"/>
        </w:rPr>
        <w:t>Loyalitas terhadap belajar</w:t>
      </w:r>
      <w:r w:rsidR="00A411F2" w:rsidRPr="008573BF">
        <w:rPr>
          <w:rFonts w:ascii="Times New Roman" w:hAnsi="Times New Roman" w:cs="Times New Roman"/>
        </w:rPr>
        <w:t xml:space="preserve">. (g) </w:t>
      </w:r>
      <w:r w:rsidRPr="008573BF">
        <w:rPr>
          <w:rFonts w:ascii="Times New Roman" w:hAnsi="Times New Roman" w:cs="Times New Roman"/>
        </w:rPr>
        <w:t>Visi dalam belajar</w:t>
      </w:r>
      <w:r w:rsidR="00A411F2" w:rsidRPr="008573BF">
        <w:rPr>
          <w:rFonts w:ascii="Times New Roman" w:hAnsi="Times New Roman" w:cs="Times New Roman"/>
        </w:rPr>
        <w:t xml:space="preserve">. (h) </w:t>
      </w:r>
      <w:r w:rsidRPr="008573BF">
        <w:rPr>
          <w:rFonts w:ascii="Times New Roman" w:hAnsi="Times New Roman" w:cs="Times New Roman"/>
          <w:i/>
        </w:rPr>
        <w:t xml:space="preserve">Achievement </w:t>
      </w:r>
      <w:r w:rsidRPr="008573BF">
        <w:rPr>
          <w:rFonts w:ascii="Times New Roman" w:hAnsi="Times New Roman" w:cs="Times New Roman"/>
        </w:rPr>
        <w:t xml:space="preserve">dalam belajar </w:t>
      </w:r>
    </w:p>
    <w:p w:rsidR="008573BF" w:rsidRDefault="009F0E2F" w:rsidP="008573BF">
      <w:pPr>
        <w:pStyle w:val="ListParagraph"/>
        <w:ind w:left="360" w:firstLine="774"/>
        <w:jc w:val="both"/>
        <w:rPr>
          <w:rFonts w:ascii="Times New Roman" w:hAnsi="Times New Roman" w:cs="Times New Roman"/>
        </w:rPr>
      </w:pPr>
      <w:r w:rsidRPr="008573BF">
        <w:rPr>
          <w:rFonts w:ascii="Times New Roman" w:hAnsi="Times New Roman" w:cs="Times New Roman"/>
        </w:rPr>
        <w:t>Menurut Dimyati &amp; Mudjiono (2013: 3) hasil belajar merupakan hasil dari suatu interaksi antara tindak belajar dan tindak mengajar.</w:t>
      </w:r>
      <w:r w:rsidRPr="008573BF">
        <w:rPr>
          <w:rFonts w:ascii="Times New Roman" w:hAnsi="Times New Roman" w:cs="Times New Roman"/>
          <w:lang w:val="sv-SE"/>
        </w:rPr>
        <w:t xml:space="preserve"> </w:t>
      </w:r>
      <w:r w:rsidR="00FB6EB0" w:rsidRPr="008573BF">
        <w:rPr>
          <w:rFonts w:ascii="Times New Roman" w:hAnsi="Times New Roman" w:cs="Times New Roman"/>
        </w:rPr>
        <w:t>Hasil belajar IPS merupakan kemampuan-kemampuan yang dimiliki siswa setelah ia menerima pengalaman belajarnya. Hasil belajar ini diperoleh dari membandingan hasil post test dan pre test.</w:t>
      </w:r>
      <w:r w:rsidR="00A411F2" w:rsidRPr="008573BF">
        <w:rPr>
          <w:rFonts w:ascii="Times New Roman" w:hAnsi="Times New Roman" w:cs="Times New Roman"/>
          <w:lang w:val="sv-SE"/>
        </w:rPr>
        <w:t xml:space="preserve"> </w:t>
      </w:r>
      <w:r w:rsidR="00FB6EB0" w:rsidRPr="008573BF">
        <w:rPr>
          <w:rFonts w:ascii="Times New Roman" w:hAnsi="Times New Roman" w:cs="Times New Roman"/>
        </w:rPr>
        <w:t>Hasil belajar siswa adalah nilai siswa setelah melaksanakan tes tulis yang pengukurannya dilakukan dengan memberi tes soal uraian yang terdiri dari 10 butir soal kepada masing-masing siswa. Simbol yang digunakan dilambangkan dengan Y. Skala pengukuran yang digunakan menggunakan tes uraian untuk mata pelajaran IPS. Indikator hasil belajar menurut Benjamin S.Bloom dengan Taxonomy of Education Objectives membagi tujuan pendidikan menjadi tiga ranah, yaitu ranah kognitif, yakni semua yang berhubungan dengan otak serta intelektual. afektif, semua yang berhubungan dengan sikap, dan sedangkan psikomotorik (Dalam Nurgiantoro, 1988: 42)</w:t>
      </w:r>
      <w:r w:rsidR="002934AE" w:rsidRPr="008573BF">
        <w:rPr>
          <w:rFonts w:ascii="Times New Roman" w:hAnsi="Times New Roman" w:cs="Times New Roman"/>
        </w:rPr>
        <w:t>.</w:t>
      </w:r>
    </w:p>
    <w:p w:rsidR="00AA22A4" w:rsidRPr="00AA22A4" w:rsidRDefault="00AA22A4" w:rsidP="00AA22A4">
      <w:pPr>
        <w:pStyle w:val="ListParagraph"/>
        <w:ind w:left="360" w:firstLine="774"/>
        <w:jc w:val="both"/>
        <w:rPr>
          <w:rFonts w:ascii="Times New Roman" w:hAnsi="Times New Roman" w:cs="Times New Roman"/>
          <w:b/>
        </w:rPr>
      </w:pPr>
      <w:r>
        <w:rPr>
          <w:rFonts w:ascii="Times New Roman" w:hAnsi="Times New Roman"/>
          <w:sz w:val="24"/>
          <w:szCs w:val="24"/>
        </w:rPr>
        <w:t xml:space="preserve">Relevan dengan penelitian </w:t>
      </w:r>
      <w:r w:rsidRPr="009F7A54">
        <w:rPr>
          <w:rFonts w:ascii="Times New Roman" w:hAnsi="Times New Roman" w:cs="Times New Roman"/>
          <w:sz w:val="24"/>
          <w:szCs w:val="24"/>
        </w:rPr>
        <w:t xml:space="preserve">Suharjo (2010). "Pengaruh Metoda Diskusi dan Pemberian Tugas Ditinjau dari Motivasi Berprestasi dan Kreativitas Siswa Terhadap Prestasi Belajar Siswa” Penelitian pada siswa SMP Negeri 1 Karanganyar Kebumen, kelas VII. Penelitian ini berhasil menunjukkan bahwa: </w:t>
      </w:r>
      <w:r>
        <w:rPr>
          <w:rFonts w:ascii="Times New Roman" w:hAnsi="Times New Roman" w:cs="Times New Roman"/>
          <w:sz w:val="24"/>
          <w:szCs w:val="24"/>
        </w:rPr>
        <w:t xml:space="preserve">(a) </w:t>
      </w:r>
      <w:r w:rsidRPr="009F7A54">
        <w:rPr>
          <w:rFonts w:ascii="Times New Roman" w:hAnsi="Times New Roman" w:cs="Times New Roman"/>
          <w:sz w:val="24"/>
          <w:szCs w:val="24"/>
        </w:rPr>
        <w:lastRenderedPageBreak/>
        <w:t xml:space="preserve">Tidak ada perbedaan prestasi belajar Fisika terhadap penggunaan metode Diskusi dan Pemberian Tugas, </w:t>
      </w:r>
      <w:r>
        <w:rPr>
          <w:rFonts w:ascii="Times New Roman" w:hAnsi="Times New Roman" w:cs="Times New Roman"/>
          <w:sz w:val="24"/>
          <w:szCs w:val="24"/>
        </w:rPr>
        <w:t xml:space="preserve">(b) </w:t>
      </w:r>
      <w:r w:rsidRPr="009F7A54">
        <w:rPr>
          <w:rFonts w:ascii="Times New Roman" w:hAnsi="Times New Roman" w:cs="Times New Roman"/>
          <w:sz w:val="24"/>
          <w:szCs w:val="24"/>
        </w:rPr>
        <w:t xml:space="preserve">Ada perbedaan prestasi belajar Fisika pada tingkat Motivasi Berprestasi siswa tinggi dan rendah, </w:t>
      </w:r>
      <w:r>
        <w:rPr>
          <w:rFonts w:ascii="Times New Roman" w:hAnsi="Times New Roman" w:cs="Times New Roman"/>
          <w:sz w:val="24"/>
          <w:szCs w:val="24"/>
        </w:rPr>
        <w:t xml:space="preserve">(c) </w:t>
      </w:r>
      <w:r w:rsidRPr="009F7A54">
        <w:rPr>
          <w:rFonts w:ascii="Times New Roman" w:hAnsi="Times New Roman" w:cs="Times New Roman"/>
          <w:sz w:val="24"/>
          <w:szCs w:val="24"/>
        </w:rPr>
        <w:t xml:space="preserve">Ada perbedaan prestasi belajar Fisika pada tingkat Kreativitas siswa tinggi dan rendah, </w:t>
      </w:r>
      <w:r>
        <w:rPr>
          <w:rFonts w:ascii="Times New Roman" w:hAnsi="Times New Roman" w:cs="Times New Roman"/>
          <w:sz w:val="24"/>
          <w:szCs w:val="24"/>
        </w:rPr>
        <w:t xml:space="preserve">(d) </w:t>
      </w:r>
      <w:r w:rsidRPr="009F7A54">
        <w:rPr>
          <w:rFonts w:ascii="Times New Roman" w:hAnsi="Times New Roman" w:cs="Times New Roman"/>
          <w:sz w:val="24"/>
          <w:szCs w:val="24"/>
        </w:rPr>
        <w:t>Tidak ada interaksi antara metode pembelajaran dengan motivasi berprestasi terhadap prestasi belajar Fisika,</w:t>
      </w:r>
      <w:r>
        <w:rPr>
          <w:rFonts w:ascii="Times New Roman" w:hAnsi="Times New Roman" w:cs="Times New Roman"/>
          <w:sz w:val="24"/>
          <w:szCs w:val="24"/>
        </w:rPr>
        <w:t xml:space="preserve"> (e) </w:t>
      </w:r>
      <w:r w:rsidRPr="009F7A54">
        <w:rPr>
          <w:rFonts w:ascii="Times New Roman" w:hAnsi="Times New Roman" w:cs="Times New Roman"/>
          <w:sz w:val="24"/>
          <w:szCs w:val="24"/>
        </w:rPr>
        <w:t xml:space="preserve">Tidak ada interaksi antara metode pembelajaran dengan krativitas siswa terhadap prestasi belajar Fisika, </w:t>
      </w:r>
      <w:r>
        <w:rPr>
          <w:rFonts w:ascii="Times New Roman" w:hAnsi="Times New Roman" w:cs="Times New Roman"/>
          <w:sz w:val="24"/>
          <w:szCs w:val="24"/>
        </w:rPr>
        <w:t xml:space="preserve">(f) </w:t>
      </w:r>
      <w:r w:rsidRPr="009F7A54">
        <w:rPr>
          <w:rFonts w:ascii="Times New Roman" w:hAnsi="Times New Roman" w:cs="Times New Roman"/>
          <w:sz w:val="24"/>
          <w:szCs w:val="24"/>
        </w:rPr>
        <w:t xml:space="preserve">Ada interaksi motivasi berprestasi dan kreativitas siswa terhadap prestasi belajar fisika, </w:t>
      </w:r>
      <w:r>
        <w:rPr>
          <w:rFonts w:ascii="Times New Roman" w:hAnsi="Times New Roman" w:cs="Times New Roman"/>
          <w:sz w:val="24"/>
          <w:szCs w:val="24"/>
        </w:rPr>
        <w:t xml:space="preserve">(g) </w:t>
      </w:r>
      <w:r w:rsidRPr="009F7A54">
        <w:rPr>
          <w:rFonts w:ascii="Times New Roman" w:hAnsi="Times New Roman" w:cs="Times New Roman"/>
          <w:sz w:val="24"/>
          <w:szCs w:val="24"/>
        </w:rPr>
        <w:t>Tidak ada interaksi antara metode pembelajaran, motivasi berprestasi, dan krativitas siswa terhadap prestasi belajar Fisika. Semua siswa memberikan respon positif bagi yang memiliki motivasi berprestasi dan kreativitas siswa tinggi maupun rendah terhadap penggunaan metode diskusi dan pemberian tugas.</w:t>
      </w:r>
    </w:p>
    <w:p w:rsidR="00661EA4" w:rsidRDefault="002934AE" w:rsidP="000F6FD3">
      <w:pPr>
        <w:pStyle w:val="ListParagraph"/>
        <w:ind w:left="360" w:firstLine="774"/>
        <w:jc w:val="both"/>
        <w:rPr>
          <w:rFonts w:ascii="Times New Roman" w:hAnsi="Times New Roman" w:cs="Times New Roman"/>
        </w:rPr>
      </w:pPr>
      <w:r w:rsidRPr="008573BF">
        <w:rPr>
          <w:rFonts w:ascii="Times New Roman" w:hAnsi="Times New Roman" w:cs="Times New Roman"/>
        </w:rPr>
        <w:t xml:space="preserve">Adapun rumusan hipotesis dari masalah-masalah yang telah dikemukakan diatas adalah sebagai berikut: (1) Ada pengaruh pembelajaran dengan metode diskusi terhadap hasil belajar IPS pada siswa kelas VIII SMPN 1 Tanggunggunung Kabupaten  Tulungagung. (2) Ada pengaruh pembelajaran dengan metode resitasi terhadap hasil belajar IPS pada siswa kelas VIII SMPN 1 Tanggunggunung Kabupaten  Tulungagung. (3) Ada pengaruh motivasi belajar terhadap hasil belajar IPS pada siswa kelas VIII SMPN 1 Tanggunggunung Kabupaten  Tulungagung. (4) Ada pengaruh antara penggunaan metode diskusi, resitasi dan motivasi belajar terhadap hasil belajar </w:t>
      </w:r>
      <w:r w:rsidRPr="008573BF">
        <w:rPr>
          <w:rFonts w:ascii="Times New Roman" w:hAnsi="Times New Roman" w:cs="Times New Roman"/>
        </w:rPr>
        <w:lastRenderedPageBreak/>
        <w:t>IPS pada siswa kelas VIII SMPN 1 Tangg</w:t>
      </w:r>
      <w:r w:rsidR="000F6FD3">
        <w:rPr>
          <w:rFonts w:ascii="Times New Roman" w:hAnsi="Times New Roman" w:cs="Times New Roman"/>
        </w:rPr>
        <w:t>unggunung Kabupaten  Tulungagun</w:t>
      </w:r>
      <w:r w:rsidR="00590D2C">
        <w:rPr>
          <w:rFonts w:ascii="Times New Roman" w:hAnsi="Times New Roman" w:cs="Times New Roman"/>
        </w:rPr>
        <w:t>g.</w:t>
      </w:r>
    </w:p>
    <w:p w:rsidR="000F6FD3" w:rsidRPr="000F6FD3" w:rsidRDefault="000F6FD3" w:rsidP="000F6FD3">
      <w:pPr>
        <w:pStyle w:val="ListParagraph"/>
        <w:ind w:left="360" w:firstLine="774"/>
        <w:jc w:val="both"/>
        <w:rPr>
          <w:rFonts w:ascii="Times New Roman" w:hAnsi="Times New Roman" w:cs="Times New Roman"/>
          <w:b/>
          <w:lang w:val="sv-SE"/>
        </w:rPr>
      </w:pPr>
    </w:p>
    <w:p w:rsidR="004F3A30" w:rsidRPr="000F6FD3" w:rsidRDefault="000F6FD3" w:rsidP="004F3A30">
      <w:pPr>
        <w:pStyle w:val="ListParagraph"/>
        <w:numPr>
          <w:ilvl w:val="0"/>
          <w:numId w:val="21"/>
        </w:numPr>
        <w:jc w:val="both"/>
        <w:rPr>
          <w:rFonts w:ascii="Times New Roman" w:hAnsi="Times New Roman" w:cs="Times New Roman"/>
          <w:b/>
          <w:lang w:val="sv-SE"/>
        </w:rPr>
      </w:pPr>
      <w:r>
        <w:rPr>
          <w:rFonts w:ascii="Times New Roman" w:hAnsi="Times New Roman" w:cs="Times New Roman"/>
          <w:b/>
        </w:rPr>
        <w:t>METODE PENELITIAN</w:t>
      </w:r>
    </w:p>
    <w:p w:rsidR="004F3A30" w:rsidRPr="000F6FD3" w:rsidRDefault="00533C24" w:rsidP="000F6FD3">
      <w:pPr>
        <w:pStyle w:val="ListParagraph"/>
        <w:spacing w:line="240" w:lineRule="auto"/>
        <w:ind w:left="360" w:firstLine="774"/>
        <w:jc w:val="both"/>
        <w:rPr>
          <w:rFonts w:ascii="Times New Roman" w:hAnsi="Times New Roman" w:cs="Times New Roman"/>
          <w:bCs/>
        </w:rPr>
      </w:pPr>
      <w:r w:rsidRPr="000F6FD3">
        <w:rPr>
          <w:rFonts w:ascii="Times New Roman" w:hAnsi="Times New Roman" w:cs="Times New Roman"/>
          <w:noProof/>
        </w:rPr>
        <w:t xml:space="preserve">Sugiyono (2014: 8) menjelaskan metode penelitian </w:t>
      </w:r>
      <w:r w:rsidRPr="000F6FD3">
        <w:rPr>
          <w:rFonts w:ascii="Times New Roman" w:hAnsi="Times New Roman" w:cs="Times New Roman"/>
          <w:i/>
          <w:noProof/>
        </w:rPr>
        <w:t>kuantitatif</w:t>
      </w:r>
      <w:r w:rsidRPr="000F6FD3">
        <w:rPr>
          <w:rFonts w:ascii="Times New Roman" w:hAnsi="Times New Roman" w:cs="Times New Roman"/>
          <w:noProof/>
        </w:rPr>
        <w:t xml:space="preserve"> dapat diartikan sebagai metode penelitian yang berlandaskan pada filsafat </w:t>
      </w:r>
      <w:r w:rsidRPr="000F6FD3">
        <w:rPr>
          <w:rFonts w:ascii="Times New Roman" w:hAnsi="Times New Roman" w:cs="Times New Roman"/>
          <w:i/>
          <w:noProof/>
        </w:rPr>
        <w:t>positivisme</w:t>
      </w:r>
      <w:r w:rsidRPr="000F6FD3">
        <w:rPr>
          <w:rFonts w:ascii="Times New Roman" w:hAnsi="Times New Roman" w:cs="Times New Roman"/>
          <w:noProof/>
        </w:rPr>
        <w:t>, digunakan untuk meneliti pada populasi atau sampel tertentu, pengumpulan data menggunakan instrumen penelitian, analisis data bersifat kuantitatif/statistik, dengan tujuan untuk menguji hipotesis yang telah ditetapkan.</w:t>
      </w:r>
      <w:r w:rsidRPr="000F6FD3">
        <w:rPr>
          <w:rFonts w:ascii="Times New Roman" w:hAnsi="Times New Roman" w:cs="Times New Roman"/>
          <w:bCs/>
        </w:rPr>
        <w:t xml:space="preserve"> Penelitian yang akan dilakukan ini merupakan penelitian kuantitatif yang bersifat korelatif non eksperimen.</w:t>
      </w:r>
    </w:p>
    <w:p w:rsidR="00215FB9" w:rsidRPr="000F6FD3" w:rsidRDefault="00661EA4" w:rsidP="000F6FD3">
      <w:pPr>
        <w:pStyle w:val="ListParagraph"/>
        <w:spacing w:line="240" w:lineRule="auto"/>
        <w:ind w:left="360" w:firstLine="774"/>
        <w:jc w:val="both"/>
        <w:rPr>
          <w:rFonts w:ascii="Times New Roman" w:hAnsi="Times New Roman" w:cs="Times New Roman"/>
          <w:b/>
          <w:lang w:val="sv-SE"/>
        </w:rPr>
      </w:pPr>
      <w:r w:rsidRPr="000F6FD3">
        <w:rPr>
          <w:rFonts w:ascii="Times New Roman" w:hAnsi="Times New Roman" w:cs="Times New Roman"/>
          <w:bCs/>
        </w:rPr>
        <w:t>Populasi dalam penelitian ini adalah seluruh siswa kelas VIII SMPN 1 Tanggunggunung Kabupaten Tulungagung tahun pelajaran 2016/2017 dengan jumlah 231 siswa.</w:t>
      </w:r>
      <w:r w:rsidRPr="000F6FD3">
        <w:rPr>
          <w:rFonts w:ascii="Times New Roman" w:hAnsi="Times New Roman" w:cs="Times New Roman"/>
          <w:shd w:val="clear" w:color="auto" w:fill="FFFFFF"/>
          <w:lang w:val="id-ID"/>
        </w:rPr>
        <w:t xml:space="preserve"> </w:t>
      </w:r>
      <w:r w:rsidRPr="000F6FD3">
        <w:rPr>
          <w:rFonts w:ascii="Times New Roman" w:hAnsi="Times New Roman" w:cs="Times New Roman"/>
        </w:rPr>
        <w:t>Sampel menurut Arikunto (2013: 174) adalah sebagian atau wakil dari populasi yang diteliti</w:t>
      </w:r>
      <w:r w:rsidRPr="000F6FD3">
        <w:rPr>
          <w:rFonts w:ascii="Times New Roman" w:hAnsi="Times New Roman" w:cs="Times New Roman"/>
          <w:shd w:val="clear" w:color="auto" w:fill="FFFFFF"/>
        </w:rPr>
        <w:t>.</w:t>
      </w:r>
      <w:r w:rsidRPr="000F6FD3">
        <w:rPr>
          <w:rFonts w:ascii="Times New Roman" w:hAnsi="Times New Roman" w:cs="Times New Roman"/>
        </w:rPr>
        <w:t xml:space="preserve"> Peneliti akhirnya mengambil jumlah sampel 58 anak atau 25% dari jumlah populasi.</w:t>
      </w:r>
      <w:r w:rsidRPr="000F6FD3">
        <w:rPr>
          <w:rFonts w:ascii="Times New Roman" w:hAnsi="Times New Roman" w:cs="Times New Roman"/>
          <w:lang w:val="id-ID"/>
        </w:rPr>
        <w:t xml:space="preserve"> Adapun metode pengambilan sampel yang dipakai pada penelitian ini adalah menggunakan teknik proporsional random sampling. </w:t>
      </w:r>
      <w:r w:rsidRPr="000F6FD3">
        <w:rPr>
          <w:rFonts w:ascii="Times New Roman" w:hAnsi="Times New Roman" w:cs="Times New Roman"/>
        </w:rPr>
        <w:t>A</w:t>
      </w:r>
      <w:r w:rsidRPr="000F6FD3">
        <w:rPr>
          <w:rFonts w:ascii="Times New Roman" w:hAnsi="Times New Roman" w:cs="Times New Roman"/>
          <w:lang w:val="id-ID"/>
        </w:rPr>
        <w:t>lasan pen</w:t>
      </w:r>
      <w:r w:rsidRPr="000F6FD3">
        <w:rPr>
          <w:rFonts w:ascii="Times New Roman" w:hAnsi="Times New Roman" w:cs="Times New Roman"/>
        </w:rPr>
        <w:t>eliti</w:t>
      </w:r>
      <w:r w:rsidRPr="000F6FD3">
        <w:rPr>
          <w:rFonts w:ascii="Times New Roman" w:hAnsi="Times New Roman" w:cs="Times New Roman"/>
          <w:lang w:val="id-ID"/>
        </w:rPr>
        <w:t xml:space="preserve"> menggunakan random sampling ini adalah </w:t>
      </w:r>
      <w:r w:rsidRPr="000F6FD3">
        <w:rPr>
          <w:rFonts w:ascii="Times New Roman" w:hAnsi="Times New Roman" w:cs="Times New Roman"/>
        </w:rPr>
        <w:t xml:space="preserve">dengan cara </w:t>
      </w:r>
      <w:r w:rsidRPr="000F6FD3">
        <w:rPr>
          <w:rFonts w:ascii="Times New Roman" w:hAnsi="Times New Roman" w:cs="Times New Roman"/>
          <w:lang w:val="id-ID"/>
        </w:rPr>
        <w:t>memberikan peluang yang sama bagi setiap anggota populasi untuk dipilih menjadi sampel.</w:t>
      </w:r>
      <w:r w:rsidR="00215FB9" w:rsidRPr="000F6FD3">
        <w:rPr>
          <w:rFonts w:ascii="Times New Roman" w:hAnsi="Times New Roman" w:cs="Times New Roman"/>
          <w:lang w:val="id-ID"/>
        </w:rPr>
        <w:t xml:space="preserve"> Teknik random sampling yang dipergunakan adalah dengan cara undian</w:t>
      </w:r>
      <w:r w:rsidR="00215FB9" w:rsidRPr="000F6FD3">
        <w:rPr>
          <w:rFonts w:ascii="Times New Roman" w:hAnsi="Times New Roman" w:cs="Times New Roman"/>
        </w:rPr>
        <w:t xml:space="preserve"> dengan l</w:t>
      </w:r>
      <w:r w:rsidR="00215FB9" w:rsidRPr="000F6FD3">
        <w:rPr>
          <w:rFonts w:ascii="Times New Roman" w:hAnsi="Times New Roman" w:cs="Times New Roman"/>
          <w:lang w:val="id-ID"/>
        </w:rPr>
        <w:t>angkah</w:t>
      </w:r>
      <w:r w:rsidR="00215FB9" w:rsidRPr="000F6FD3">
        <w:rPr>
          <w:rFonts w:ascii="Times New Roman" w:hAnsi="Times New Roman" w:cs="Times New Roman"/>
        </w:rPr>
        <w:t xml:space="preserve">-langkah sebagai berikut: (a) </w:t>
      </w:r>
      <w:r w:rsidR="00215FB9" w:rsidRPr="000F6FD3">
        <w:rPr>
          <w:rFonts w:ascii="Times New Roman" w:hAnsi="Times New Roman" w:cs="Times New Roman"/>
          <w:lang w:val="id-ID"/>
        </w:rPr>
        <w:t>memberi nomor urut pada masing-masing sampel,</w:t>
      </w:r>
      <w:r w:rsidR="00215FB9" w:rsidRPr="000F6FD3">
        <w:rPr>
          <w:rFonts w:ascii="Times New Roman" w:hAnsi="Times New Roman" w:cs="Times New Roman"/>
        </w:rPr>
        <w:t xml:space="preserve"> (b) </w:t>
      </w:r>
      <w:r w:rsidR="00215FB9" w:rsidRPr="000F6FD3">
        <w:rPr>
          <w:rFonts w:ascii="Times New Roman" w:hAnsi="Times New Roman" w:cs="Times New Roman"/>
          <w:lang w:val="id-ID"/>
        </w:rPr>
        <w:t>membuat nomor yang dimasukkan kedalam gelas yang berlubang kemudian diambil</w:t>
      </w:r>
      <w:r w:rsidR="00215FB9" w:rsidRPr="000F6FD3">
        <w:rPr>
          <w:rFonts w:ascii="Times New Roman" w:hAnsi="Times New Roman" w:cs="Times New Roman"/>
        </w:rPr>
        <w:t>,</w:t>
      </w:r>
      <w:r w:rsidR="00215FB9" w:rsidRPr="000F6FD3">
        <w:rPr>
          <w:rFonts w:ascii="Times New Roman" w:hAnsi="Times New Roman" w:cs="Times New Roman"/>
          <w:lang w:val="id-ID"/>
        </w:rPr>
        <w:t xml:space="preserve"> (c) </w:t>
      </w:r>
      <w:r w:rsidR="00215FB9" w:rsidRPr="000F6FD3">
        <w:rPr>
          <w:rFonts w:ascii="Times New Roman" w:hAnsi="Times New Roman" w:cs="Times New Roman"/>
        </w:rPr>
        <w:t>n</w:t>
      </w:r>
      <w:r w:rsidR="00215FB9" w:rsidRPr="000F6FD3">
        <w:rPr>
          <w:rFonts w:ascii="Times New Roman" w:hAnsi="Times New Roman" w:cs="Times New Roman"/>
          <w:lang w:val="id-ID"/>
        </w:rPr>
        <w:t xml:space="preserve">omor yang keluar dipergunakan sebagai sampel penelitian. </w:t>
      </w:r>
    </w:p>
    <w:p w:rsidR="00A8121F" w:rsidRDefault="00A8121F" w:rsidP="000F6FD3">
      <w:pPr>
        <w:ind w:firstLine="360"/>
        <w:jc w:val="both"/>
        <w:rPr>
          <w:b/>
          <w:sz w:val="22"/>
          <w:szCs w:val="22"/>
        </w:rPr>
      </w:pPr>
    </w:p>
    <w:p w:rsidR="00F07794" w:rsidRDefault="00F07794" w:rsidP="000F6FD3">
      <w:pPr>
        <w:ind w:firstLine="360"/>
        <w:jc w:val="both"/>
        <w:rPr>
          <w:b/>
          <w:sz w:val="22"/>
          <w:szCs w:val="22"/>
        </w:rPr>
      </w:pPr>
    </w:p>
    <w:p w:rsidR="00F07794" w:rsidRDefault="00F07794" w:rsidP="000F6FD3">
      <w:pPr>
        <w:ind w:firstLine="360"/>
        <w:jc w:val="both"/>
        <w:rPr>
          <w:b/>
          <w:sz w:val="22"/>
          <w:szCs w:val="22"/>
        </w:rPr>
      </w:pPr>
    </w:p>
    <w:p w:rsidR="00F07794" w:rsidRDefault="00F07794" w:rsidP="000F6FD3">
      <w:pPr>
        <w:ind w:firstLine="360"/>
        <w:jc w:val="both"/>
        <w:rPr>
          <w:b/>
          <w:sz w:val="22"/>
          <w:szCs w:val="22"/>
        </w:rPr>
      </w:pPr>
    </w:p>
    <w:p w:rsidR="00F07794" w:rsidRDefault="00F07794" w:rsidP="000F6FD3">
      <w:pPr>
        <w:ind w:firstLine="360"/>
        <w:jc w:val="both"/>
        <w:rPr>
          <w:b/>
          <w:sz w:val="22"/>
          <w:szCs w:val="22"/>
        </w:rPr>
      </w:pPr>
    </w:p>
    <w:p w:rsidR="00F07794" w:rsidRDefault="00F07794" w:rsidP="000F6FD3">
      <w:pPr>
        <w:ind w:firstLine="360"/>
        <w:jc w:val="both"/>
        <w:rPr>
          <w:b/>
          <w:sz w:val="22"/>
          <w:szCs w:val="22"/>
        </w:rPr>
      </w:pPr>
    </w:p>
    <w:p w:rsidR="00F07794" w:rsidRDefault="00F07794" w:rsidP="000F6FD3">
      <w:pPr>
        <w:ind w:firstLine="360"/>
        <w:jc w:val="both"/>
        <w:rPr>
          <w:b/>
          <w:sz w:val="22"/>
          <w:szCs w:val="22"/>
        </w:rPr>
        <w:sectPr w:rsidR="00F07794" w:rsidSect="00AC70FC">
          <w:type w:val="continuous"/>
          <w:pgSz w:w="11907" w:h="16839" w:code="9"/>
          <w:pgMar w:top="1701" w:right="1418" w:bottom="1418" w:left="1701" w:header="709" w:footer="709" w:gutter="0"/>
          <w:cols w:num="2" w:space="708"/>
          <w:docGrid w:linePitch="360"/>
        </w:sectPr>
      </w:pPr>
    </w:p>
    <w:p w:rsidR="00215FB9" w:rsidRPr="000F6FD3" w:rsidRDefault="00215FB9" w:rsidP="000F6FD3">
      <w:pPr>
        <w:ind w:firstLine="360"/>
        <w:jc w:val="both"/>
        <w:rPr>
          <w:sz w:val="22"/>
          <w:szCs w:val="22"/>
        </w:rPr>
      </w:pPr>
      <w:r w:rsidRPr="000F6FD3">
        <w:rPr>
          <w:b/>
          <w:sz w:val="22"/>
          <w:szCs w:val="22"/>
        </w:rPr>
        <w:lastRenderedPageBreak/>
        <w:t xml:space="preserve">Tabel 3.2.: </w:t>
      </w:r>
      <w:r w:rsidRPr="000F6FD3">
        <w:rPr>
          <w:sz w:val="22"/>
          <w:szCs w:val="22"/>
        </w:rPr>
        <w:t>Sampel dan Teknik penelitian</w:t>
      </w:r>
    </w:p>
    <w:tbl>
      <w:tblPr>
        <w:tblStyle w:val="TableGrid"/>
        <w:tblW w:w="7512" w:type="dxa"/>
        <w:tblInd w:w="534" w:type="dxa"/>
        <w:tblLook w:val="04A0" w:firstRow="1" w:lastRow="0" w:firstColumn="1" w:lastColumn="0" w:noHBand="0" w:noVBand="1"/>
      </w:tblPr>
      <w:tblGrid>
        <w:gridCol w:w="708"/>
        <w:gridCol w:w="1843"/>
        <w:gridCol w:w="1418"/>
        <w:gridCol w:w="1559"/>
        <w:gridCol w:w="1984"/>
      </w:tblGrid>
      <w:tr w:rsidR="00215FB9" w:rsidRPr="000F6FD3" w:rsidTr="004F3A30">
        <w:trPr>
          <w:trHeight w:val="289"/>
          <w:tblHeader/>
        </w:trPr>
        <w:tc>
          <w:tcPr>
            <w:tcW w:w="708" w:type="dxa"/>
            <w:shd w:val="clear" w:color="auto" w:fill="FFFFFF" w:themeFill="background1"/>
          </w:tcPr>
          <w:p w:rsidR="00215FB9" w:rsidRPr="000F6FD3" w:rsidRDefault="00215FB9" w:rsidP="000F6FD3">
            <w:pPr>
              <w:pStyle w:val="NoSpacing"/>
              <w:jc w:val="both"/>
              <w:rPr>
                <w:sz w:val="22"/>
              </w:rPr>
            </w:pPr>
            <w:r w:rsidRPr="000F6FD3">
              <w:rPr>
                <w:sz w:val="22"/>
              </w:rPr>
              <w:t>No</w:t>
            </w:r>
          </w:p>
        </w:tc>
        <w:tc>
          <w:tcPr>
            <w:tcW w:w="1843" w:type="dxa"/>
            <w:shd w:val="clear" w:color="auto" w:fill="FFFFFF" w:themeFill="background1"/>
          </w:tcPr>
          <w:p w:rsidR="00215FB9" w:rsidRPr="000F6FD3" w:rsidRDefault="00215FB9" w:rsidP="000F6FD3">
            <w:pPr>
              <w:pStyle w:val="NoSpacing"/>
              <w:jc w:val="both"/>
              <w:rPr>
                <w:sz w:val="22"/>
              </w:rPr>
            </w:pPr>
            <w:r w:rsidRPr="000F6FD3">
              <w:rPr>
                <w:sz w:val="22"/>
              </w:rPr>
              <w:t>Uraian</w:t>
            </w:r>
          </w:p>
        </w:tc>
        <w:tc>
          <w:tcPr>
            <w:tcW w:w="1418" w:type="dxa"/>
            <w:shd w:val="clear" w:color="auto" w:fill="FFFFFF" w:themeFill="background1"/>
          </w:tcPr>
          <w:p w:rsidR="00215FB9" w:rsidRPr="000F6FD3" w:rsidRDefault="00215FB9" w:rsidP="000F6FD3">
            <w:pPr>
              <w:pStyle w:val="NoSpacing"/>
              <w:jc w:val="both"/>
              <w:rPr>
                <w:sz w:val="22"/>
              </w:rPr>
            </w:pPr>
            <w:r w:rsidRPr="000F6FD3">
              <w:rPr>
                <w:sz w:val="22"/>
              </w:rPr>
              <w:t>Kelas</w:t>
            </w:r>
          </w:p>
        </w:tc>
        <w:tc>
          <w:tcPr>
            <w:tcW w:w="1559" w:type="dxa"/>
            <w:shd w:val="clear" w:color="auto" w:fill="FFFFFF" w:themeFill="background1"/>
          </w:tcPr>
          <w:p w:rsidR="00215FB9" w:rsidRPr="000F6FD3" w:rsidRDefault="00215FB9" w:rsidP="000F6FD3">
            <w:pPr>
              <w:pStyle w:val="NoSpacing"/>
              <w:jc w:val="both"/>
              <w:rPr>
                <w:sz w:val="22"/>
              </w:rPr>
            </w:pPr>
            <w:r w:rsidRPr="000F6FD3">
              <w:rPr>
                <w:sz w:val="22"/>
              </w:rPr>
              <w:t>Sampel</w:t>
            </w:r>
          </w:p>
        </w:tc>
        <w:tc>
          <w:tcPr>
            <w:tcW w:w="1984" w:type="dxa"/>
            <w:shd w:val="clear" w:color="auto" w:fill="FFFFFF" w:themeFill="background1"/>
          </w:tcPr>
          <w:p w:rsidR="00215FB9" w:rsidRPr="000F6FD3" w:rsidRDefault="00215FB9" w:rsidP="000F6FD3">
            <w:pPr>
              <w:pStyle w:val="NoSpacing"/>
              <w:jc w:val="both"/>
              <w:rPr>
                <w:sz w:val="22"/>
              </w:rPr>
            </w:pPr>
            <w:r w:rsidRPr="000F6FD3">
              <w:rPr>
                <w:sz w:val="22"/>
              </w:rPr>
              <w:t>Teknik</w:t>
            </w:r>
            <w:r w:rsidRPr="000F6FD3">
              <w:rPr>
                <w:i/>
                <w:sz w:val="22"/>
              </w:rPr>
              <w:t xml:space="preserve"> </w:t>
            </w:r>
            <w:r w:rsidRPr="000F6FD3">
              <w:rPr>
                <w:sz w:val="22"/>
              </w:rPr>
              <w:t>Sampling</w:t>
            </w:r>
          </w:p>
        </w:tc>
      </w:tr>
      <w:tr w:rsidR="00215FB9" w:rsidRPr="000F6FD3" w:rsidTr="004F3A30">
        <w:trPr>
          <w:trHeight w:val="253"/>
        </w:trPr>
        <w:tc>
          <w:tcPr>
            <w:tcW w:w="708" w:type="dxa"/>
            <w:vMerge w:val="restart"/>
            <w:vAlign w:val="center"/>
          </w:tcPr>
          <w:p w:rsidR="00215FB9" w:rsidRPr="000F6FD3" w:rsidRDefault="00215FB9" w:rsidP="000F6FD3">
            <w:pPr>
              <w:pStyle w:val="NoSpacing"/>
              <w:jc w:val="both"/>
              <w:rPr>
                <w:sz w:val="22"/>
              </w:rPr>
            </w:pPr>
            <w:r w:rsidRPr="000F6FD3">
              <w:rPr>
                <w:sz w:val="22"/>
              </w:rPr>
              <w:t>1</w:t>
            </w:r>
          </w:p>
        </w:tc>
        <w:tc>
          <w:tcPr>
            <w:tcW w:w="1843" w:type="dxa"/>
            <w:vMerge w:val="restart"/>
            <w:vAlign w:val="center"/>
          </w:tcPr>
          <w:p w:rsidR="00215FB9" w:rsidRPr="000F6FD3" w:rsidRDefault="00215FB9" w:rsidP="000F6FD3">
            <w:pPr>
              <w:pStyle w:val="NoSpacing"/>
              <w:jc w:val="both"/>
              <w:rPr>
                <w:sz w:val="22"/>
              </w:rPr>
            </w:pPr>
            <w:r w:rsidRPr="000F6FD3">
              <w:rPr>
                <w:sz w:val="22"/>
              </w:rPr>
              <w:t>SMP Negeri 1 Tanggunggunung</w:t>
            </w:r>
          </w:p>
        </w:tc>
        <w:tc>
          <w:tcPr>
            <w:tcW w:w="1418" w:type="dxa"/>
          </w:tcPr>
          <w:p w:rsidR="00215FB9" w:rsidRPr="000F6FD3" w:rsidRDefault="00215FB9" w:rsidP="000F6FD3">
            <w:pPr>
              <w:pStyle w:val="NoSpacing"/>
              <w:jc w:val="both"/>
              <w:rPr>
                <w:color w:val="000000" w:themeColor="text1"/>
                <w:sz w:val="22"/>
              </w:rPr>
            </w:pPr>
            <w:r w:rsidRPr="000F6FD3">
              <w:rPr>
                <w:color w:val="000000" w:themeColor="text1"/>
                <w:sz w:val="22"/>
              </w:rPr>
              <w:t>VIII-A</w:t>
            </w:r>
          </w:p>
        </w:tc>
        <w:tc>
          <w:tcPr>
            <w:tcW w:w="1559" w:type="dxa"/>
            <w:vAlign w:val="center"/>
          </w:tcPr>
          <w:p w:rsidR="00215FB9" w:rsidRPr="000F6FD3" w:rsidRDefault="00215FB9" w:rsidP="000F6FD3">
            <w:pPr>
              <w:pStyle w:val="NoSpacing"/>
              <w:jc w:val="both"/>
              <w:rPr>
                <w:color w:val="000000" w:themeColor="text1"/>
                <w:sz w:val="22"/>
              </w:rPr>
            </w:pPr>
            <w:r w:rsidRPr="000F6FD3">
              <w:rPr>
                <w:color w:val="000000" w:themeColor="text1"/>
                <w:sz w:val="22"/>
              </w:rPr>
              <w:t>32x25% = 8</w:t>
            </w:r>
          </w:p>
        </w:tc>
        <w:tc>
          <w:tcPr>
            <w:tcW w:w="1984" w:type="dxa"/>
            <w:vMerge w:val="restart"/>
            <w:vAlign w:val="center"/>
          </w:tcPr>
          <w:p w:rsidR="00215FB9" w:rsidRPr="000F6FD3" w:rsidRDefault="00215FB9" w:rsidP="000F6FD3">
            <w:pPr>
              <w:jc w:val="both"/>
              <w:rPr>
                <w:sz w:val="22"/>
                <w:szCs w:val="22"/>
                <w:lang w:val="sv-SE"/>
              </w:rPr>
            </w:pPr>
            <w:r w:rsidRPr="000F6FD3">
              <w:rPr>
                <w:sz w:val="22"/>
                <w:szCs w:val="22"/>
              </w:rPr>
              <w:t>P</w:t>
            </w:r>
            <w:r w:rsidRPr="000F6FD3">
              <w:rPr>
                <w:sz w:val="22"/>
                <w:szCs w:val="22"/>
                <w:lang w:val="id-ID"/>
              </w:rPr>
              <w:t>roporsional</w:t>
            </w:r>
            <w:r w:rsidRPr="000F6FD3">
              <w:rPr>
                <w:sz w:val="22"/>
                <w:szCs w:val="22"/>
                <w:lang w:val="sv-SE"/>
              </w:rPr>
              <w:t xml:space="preserve"> Random</w:t>
            </w:r>
          </w:p>
          <w:p w:rsidR="00215FB9" w:rsidRPr="000F6FD3" w:rsidRDefault="00215FB9" w:rsidP="000F6FD3">
            <w:pPr>
              <w:pStyle w:val="NoSpacing"/>
              <w:jc w:val="both"/>
              <w:rPr>
                <w:i/>
                <w:sz w:val="22"/>
              </w:rPr>
            </w:pPr>
            <w:r w:rsidRPr="000F6FD3">
              <w:rPr>
                <w:sz w:val="22"/>
                <w:lang w:val="sv-SE"/>
              </w:rPr>
              <w:t>Sampling</w:t>
            </w:r>
          </w:p>
        </w:tc>
      </w:tr>
      <w:tr w:rsidR="00215FB9" w:rsidRPr="000F6FD3" w:rsidTr="004F3A30">
        <w:trPr>
          <w:trHeight w:val="253"/>
        </w:trPr>
        <w:tc>
          <w:tcPr>
            <w:tcW w:w="708" w:type="dxa"/>
            <w:vMerge/>
            <w:vAlign w:val="center"/>
          </w:tcPr>
          <w:p w:rsidR="00215FB9" w:rsidRPr="000F6FD3" w:rsidRDefault="00215FB9" w:rsidP="000F6FD3">
            <w:pPr>
              <w:pStyle w:val="NoSpacing"/>
              <w:jc w:val="both"/>
              <w:rPr>
                <w:sz w:val="22"/>
              </w:rPr>
            </w:pPr>
          </w:p>
        </w:tc>
        <w:tc>
          <w:tcPr>
            <w:tcW w:w="1843" w:type="dxa"/>
            <w:vMerge/>
            <w:vAlign w:val="center"/>
          </w:tcPr>
          <w:p w:rsidR="00215FB9" w:rsidRPr="000F6FD3" w:rsidRDefault="00215FB9" w:rsidP="000F6FD3">
            <w:pPr>
              <w:pStyle w:val="NoSpacing"/>
              <w:jc w:val="both"/>
              <w:rPr>
                <w:sz w:val="22"/>
              </w:rPr>
            </w:pPr>
          </w:p>
        </w:tc>
        <w:tc>
          <w:tcPr>
            <w:tcW w:w="1418" w:type="dxa"/>
          </w:tcPr>
          <w:p w:rsidR="00215FB9" w:rsidRPr="000F6FD3" w:rsidRDefault="00215FB9" w:rsidP="000F6FD3">
            <w:pPr>
              <w:pStyle w:val="NoSpacing"/>
              <w:jc w:val="both"/>
              <w:rPr>
                <w:color w:val="000000" w:themeColor="text1"/>
                <w:sz w:val="22"/>
              </w:rPr>
            </w:pPr>
            <w:r w:rsidRPr="000F6FD3">
              <w:rPr>
                <w:color w:val="000000" w:themeColor="text1"/>
                <w:sz w:val="22"/>
              </w:rPr>
              <w:t>VIII-B</w:t>
            </w:r>
          </w:p>
        </w:tc>
        <w:tc>
          <w:tcPr>
            <w:tcW w:w="1559" w:type="dxa"/>
          </w:tcPr>
          <w:p w:rsidR="00215FB9" w:rsidRPr="000F6FD3" w:rsidRDefault="00215FB9" w:rsidP="000F6FD3">
            <w:pPr>
              <w:jc w:val="both"/>
              <w:rPr>
                <w:sz w:val="22"/>
                <w:szCs w:val="22"/>
              </w:rPr>
            </w:pPr>
            <w:r w:rsidRPr="000F6FD3">
              <w:rPr>
                <w:color w:val="000000" w:themeColor="text1"/>
                <w:sz w:val="22"/>
                <w:szCs w:val="22"/>
              </w:rPr>
              <w:t>34x25% = 9</w:t>
            </w:r>
          </w:p>
        </w:tc>
        <w:tc>
          <w:tcPr>
            <w:tcW w:w="1984" w:type="dxa"/>
            <w:vMerge/>
            <w:vAlign w:val="center"/>
          </w:tcPr>
          <w:p w:rsidR="00215FB9" w:rsidRPr="000F6FD3" w:rsidRDefault="00215FB9" w:rsidP="000F6FD3">
            <w:pPr>
              <w:pStyle w:val="NoSpacing"/>
              <w:jc w:val="both"/>
              <w:rPr>
                <w:i/>
                <w:sz w:val="22"/>
              </w:rPr>
            </w:pPr>
          </w:p>
        </w:tc>
      </w:tr>
      <w:tr w:rsidR="00215FB9" w:rsidRPr="000F6FD3" w:rsidTr="004F3A30">
        <w:trPr>
          <w:trHeight w:val="253"/>
        </w:trPr>
        <w:tc>
          <w:tcPr>
            <w:tcW w:w="708" w:type="dxa"/>
            <w:vMerge/>
            <w:vAlign w:val="center"/>
          </w:tcPr>
          <w:p w:rsidR="00215FB9" w:rsidRPr="000F6FD3" w:rsidRDefault="00215FB9" w:rsidP="000F6FD3">
            <w:pPr>
              <w:pStyle w:val="NoSpacing"/>
              <w:jc w:val="both"/>
              <w:rPr>
                <w:sz w:val="22"/>
              </w:rPr>
            </w:pPr>
          </w:p>
        </w:tc>
        <w:tc>
          <w:tcPr>
            <w:tcW w:w="1843" w:type="dxa"/>
            <w:vMerge/>
            <w:vAlign w:val="center"/>
          </w:tcPr>
          <w:p w:rsidR="00215FB9" w:rsidRPr="000F6FD3" w:rsidRDefault="00215FB9" w:rsidP="000F6FD3">
            <w:pPr>
              <w:pStyle w:val="NoSpacing"/>
              <w:jc w:val="both"/>
              <w:rPr>
                <w:sz w:val="22"/>
              </w:rPr>
            </w:pPr>
          </w:p>
        </w:tc>
        <w:tc>
          <w:tcPr>
            <w:tcW w:w="1418" w:type="dxa"/>
          </w:tcPr>
          <w:p w:rsidR="00215FB9" w:rsidRPr="000F6FD3" w:rsidRDefault="00215FB9" w:rsidP="000F6FD3">
            <w:pPr>
              <w:pStyle w:val="NoSpacing"/>
              <w:jc w:val="both"/>
              <w:rPr>
                <w:color w:val="000000" w:themeColor="text1"/>
                <w:sz w:val="22"/>
              </w:rPr>
            </w:pPr>
            <w:r w:rsidRPr="000F6FD3">
              <w:rPr>
                <w:color w:val="000000" w:themeColor="text1"/>
                <w:sz w:val="22"/>
              </w:rPr>
              <w:t>VIII-C</w:t>
            </w:r>
          </w:p>
        </w:tc>
        <w:tc>
          <w:tcPr>
            <w:tcW w:w="1559" w:type="dxa"/>
          </w:tcPr>
          <w:p w:rsidR="00215FB9" w:rsidRPr="000F6FD3" w:rsidRDefault="00215FB9" w:rsidP="000F6FD3">
            <w:pPr>
              <w:jc w:val="both"/>
              <w:rPr>
                <w:sz w:val="22"/>
                <w:szCs w:val="22"/>
              </w:rPr>
            </w:pPr>
            <w:r w:rsidRPr="000F6FD3">
              <w:rPr>
                <w:color w:val="000000" w:themeColor="text1"/>
                <w:sz w:val="22"/>
                <w:szCs w:val="22"/>
              </w:rPr>
              <w:t>32x25% = 8</w:t>
            </w:r>
          </w:p>
        </w:tc>
        <w:tc>
          <w:tcPr>
            <w:tcW w:w="1984" w:type="dxa"/>
            <w:vMerge/>
            <w:vAlign w:val="center"/>
          </w:tcPr>
          <w:p w:rsidR="00215FB9" w:rsidRPr="000F6FD3" w:rsidRDefault="00215FB9" w:rsidP="000F6FD3">
            <w:pPr>
              <w:pStyle w:val="NoSpacing"/>
              <w:jc w:val="both"/>
              <w:rPr>
                <w:i/>
                <w:sz w:val="22"/>
              </w:rPr>
            </w:pPr>
          </w:p>
        </w:tc>
      </w:tr>
      <w:tr w:rsidR="00215FB9" w:rsidRPr="000F6FD3" w:rsidTr="004F3A30">
        <w:trPr>
          <w:trHeight w:val="253"/>
        </w:trPr>
        <w:tc>
          <w:tcPr>
            <w:tcW w:w="708" w:type="dxa"/>
            <w:vMerge/>
            <w:vAlign w:val="center"/>
          </w:tcPr>
          <w:p w:rsidR="00215FB9" w:rsidRPr="000F6FD3" w:rsidRDefault="00215FB9" w:rsidP="000F6FD3">
            <w:pPr>
              <w:pStyle w:val="NoSpacing"/>
              <w:jc w:val="both"/>
              <w:rPr>
                <w:sz w:val="22"/>
              </w:rPr>
            </w:pPr>
          </w:p>
        </w:tc>
        <w:tc>
          <w:tcPr>
            <w:tcW w:w="1843" w:type="dxa"/>
            <w:vMerge/>
            <w:vAlign w:val="center"/>
          </w:tcPr>
          <w:p w:rsidR="00215FB9" w:rsidRPr="000F6FD3" w:rsidRDefault="00215FB9" w:rsidP="000F6FD3">
            <w:pPr>
              <w:pStyle w:val="NoSpacing"/>
              <w:jc w:val="both"/>
              <w:rPr>
                <w:sz w:val="22"/>
              </w:rPr>
            </w:pPr>
          </w:p>
        </w:tc>
        <w:tc>
          <w:tcPr>
            <w:tcW w:w="1418" w:type="dxa"/>
          </w:tcPr>
          <w:p w:rsidR="00215FB9" w:rsidRPr="000F6FD3" w:rsidRDefault="00215FB9" w:rsidP="000F6FD3">
            <w:pPr>
              <w:pStyle w:val="NoSpacing"/>
              <w:jc w:val="both"/>
              <w:rPr>
                <w:color w:val="000000" w:themeColor="text1"/>
                <w:sz w:val="22"/>
              </w:rPr>
            </w:pPr>
            <w:r w:rsidRPr="000F6FD3">
              <w:rPr>
                <w:color w:val="000000" w:themeColor="text1"/>
                <w:sz w:val="22"/>
              </w:rPr>
              <w:t>VIII-D</w:t>
            </w:r>
          </w:p>
        </w:tc>
        <w:tc>
          <w:tcPr>
            <w:tcW w:w="1559" w:type="dxa"/>
          </w:tcPr>
          <w:p w:rsidR="00215FB9" w:rsidRPr="000F6FD3" w:rsidRDefault="00215FB9" w:rsidP="000F6FD3">
            <w:pPr>
              <w:jc w:val="both"/>
              <w:rPr>
                <w:sz w:val="22"/>
                <w:szCs w:val="22"/>
              </w:rPr>
            </w:pPr>
            <w:r w:rsidRPr="000F6FD3">
              <w:rPr>
                <w:color w:val="000000" w:themeColor="text1"/>
                <w:sz w:val="22"/>
                <w:szCs w:val="22"/>
              </w:rPr>
              <w:t>34x25% = 9</w:t>
            </w:r>
          </w:p>
        </w:tc>
        <w:tc>
          <w:tcPr>
            <w:tcW w:w="1984" w:type="dxa"/>
            <w:vMerge/>
            <w:vAlign w:val="center"/>
          </w:tcPr>
          <w:p w:rsidR="00215FB9" w:rsidRPr="000F6FD3" w:rsidRDefault="00215FB9" w:rsidP="000F6FD3">
            <w:pPr>
              <w:pStyle w:val="NoSpacing"/>
              <w:jc w:val="both"/>
              <w:rPr>
                <w:i/>
                <w:sz w:val="22"/>
              </w:rPr>
            </w:pPr>
          </w:p>
        </w:tc>
      </w:tr>
      <w:tr w:rsidR="00215FB9" w:rsidRPr="000F6FD3" w:rsidTr="004F3A30">
        <w:trPr>
          <w:trHeight w:val="253"/>
        </w:trPr>
        <w:tc>
          <w:tcPr>
            <w:tcW w:w="708" w:type="dxa"/>
            <w:vMerge/>
            <w:vAlign w:val="center"/>
          </w:tcPr>
          <w:p w:rsidR="00215FB9" w:rsidRPr="000F6FD3" w:rsidRDefault="00215FB9" w:rsidP="000F6FD3">
            <w:pPr>
              <w:pStyle w:val="NoSpacing"/>
              <w:jc w:val="both"/>
              <w:rPr>
                <w:sz w:val="22"/>
              </w:rPr>
            </w:pPr>
          </w:p>
        </w:tc>
        <w:tc>
          <w:tcPr>
            <w:tcW w:w="1843" w:type="dxa"/>
            <w:vMerge/>
            <w:vAlign w:val="center"/>
          </w:tcPr>
          <w:p w:rsidR="00215FB9" w:rsidRPr="000F6FD3" w:rsidRDefault="00215FB9" w:rsidP="000F6FD3">
            <w:pPr>
              <w:pStyle w:val="NoSpacing"/>
              <w:jc w:val="both"/>
              <w:rPr>
                <w:sz w:val="22"/>
              </w:rPr>
            </w:pPr>
          </w:p>
        </w:tc>
        <w:tc>
          <w:tcPr>
            <w:tcW w:w="1418" w:type="dxa"/>
          </w:tcPr>
          <w:p w:rsidR="00215FB9" w:rsidRPr="000F6FD3" w:rsidRDefault="00215FB9" w:rsidP="000F6FD3">
            <w:pPr>
              <w:pStyle w:val="NoSpacing"/>
              <w:jc w:val="both"/>
              <w:rPr>
                <w:color w:val="000000" w:themeColor="text1"/>
                <w:sz w:val="22"/>
              </w:rPr>
            </w:pPr>
            <w:r w:rsidRPr="000F6FD3">
              <w:rPr>
                <w:color w:val="000000" w:themeColor="text1"/>
                <w:sz w:val="22"/>
              </w:rPr>
              <w:t>VIII-E</w:t>
            </w:r>
          </w:p>
        </w:tc>
        <w:tc>
          <w:tcPr>
            <w:tcW w:w="1559" w:type="dxa"/>
          </w:tcPr>
          <w:p w:rsidR="00215FB9" w:rsidRPr="000F6FD3" w:rsidRDefault="00215FB9" w:rsidP="000F6FD3">
            <w:pPr>
              <w:jc w:val="both"/>
              <w:rPr>
                <w:sz w:val="22"/>
                <w:szCs w:val="22"/>
              </w:rPr>
            </w:pPr>
            <w:r w:rsidRPr="000F6FD3">
              <w:rPr>
                <w:color w:val="000000" w:themeColor="text1"/>
                <w:sz w:val="22"/>
                <w:szCs w:val="22"/>
              </w:rPr>
              <w:t>33x25% = 8</w:t>
            </w:r>
          </w:p>
        </w:tc>
        <w:tc>
          <w:tcPr>
            <w:tcW w:w="1984" w:type="dxa"/>
            <w:vMerge/>
            <w:vAlign w:val="center"/>
          </w:tcPr>
          <w:p w:rsidR="00215FB9" w:rsidRPr="000F6FD3" w:rsidRDefault="00215FB9" w:rsidP="000F6FD3">
            <w:pPr>
              <w:pStyle w:val="NoSpacing"/>
              <w:jc w:val="both"/>
              <w:rPr>
                <w:i/>
                <w:sz w:val="22"/>
              </w:rPr>
            </w:pPr>
          </w:p>
        </w:tc>
      </w:tr>
      <w:tr w:rsidR="00215FB9" w:rsidRPr="000F6FD3" w:rsidTr="004F3A30">
        <w:trPr>
          <w:trHeight w:val="253"/>
        </w:trPr>
        <w:tc>
          <w:tcPr>
            <w:tcW w:w="708" w:type="dxa"/>
            <w:vMerge/>
            <w:vAlign w:val="center"/>
          </w:tcPr>
          <w:p w:rsidR="00215FB9" w:rsidRPr="000F6FD3" w:rsidRDefault="00215FB9" w:rsidP="000F6FD3">
            <w:pPr>
              <w:pStyle w:val="NoSpacing"/>
              <w:jc w:val="both"/>
              <w:rPr>
                <w:sz w:val="22"/>
              </w:rPr>
            </w:pPr>
          </w:p>
        </w:tc>
        <w:tc>
          <w:tcPr>
            <w:tcW w:w="1843" w:type="dxa"/>
            <w:vMerge/>
            <w:vAlign w:val="center"/>
          </w:tcPr>
          <w:p w:rsidR="00215FB9" w:rsidRPr="000F6FD3" w:rsidRDefault="00215FB9" w:rsidP="000F6FD3">
            <w:pPr>
              <w:pStyle w:val="NoSpacing"/>
              <w:jc w:val="both"/>
              <w:rPr>
                <w:sz w:val="22"/>
              </w:rPr>
            </w:pPr>
          </w:p>
        </w:tc>
        <w:tc>
          <w:tcPr>
            <w:tcW w:w="1418" w:type="dxa"/>
          </w:tcPr>
          <w:p w:rsidR="00215FB9" w:rsidRPr="000F6FD3" w:rsidRDefault="00215FB9" w:rsidP="000F6FD3">
            <w:pPr>
              <w:pStyle w:val="NoSpacing"/>
              <w:jc w:val="both"/>
              <w:rPr>
                <w:color w:val="000000" w:themeColor="text1"/>
                <w:sz w:val="22"/>
              </w:rPr>
            </w:pPr>
            <w:r w:rsidRPr="000F6FD3">
              <w:rPr>
                <w:color w:val="000000" w:themeColor="text1"/>
                <w:sz w:val="22"/>
              </w:rPr>
              <w:t>VIII-F</w:t>
            </w:r>
          </w:p>
        </w:tc>
        <w:tc>
          <w:tcPr>
            <w:tcW w:w="1559" w:type="dxa"/>
          </w:tcPr>
          <w:p w:rsidR="00215FB9" w:rsidRPr="000F6FD3" w:rsidRDefault="00215FB9" w:rsidP="000F6FD3">
            <w:pPr>
              <w:jc w:val="both"/>
              <w:rPr>
                <w:sz w:val="22"/>
                <w:szCs w:val="22"/>
              </w:rPr>
            </w:pPr>
            <w:r w:rsidRPr="000F6FD3">
              <w:rPr>
                <w:color w:val="000000" w:themeColor="text1"/>
                <w:sz w:val="22"/>
                <w:szCs w:val="22"/>
              </w:rPr>
              <w:t>33x25% = 8</w:t>
            </w:r>
          </w:p>
        </w:tc>
        <w:tc>
          <w:tcPr>
            <w:tcW w:w="1984" w:type="dxa"/>
            <w:vMerge/>
            <w:vAlign w:val="center"/>
          </w:tcPr>
          <w:p w:rsidR="00215FB9" w:rsidRPr="000F6FD3" w:rsidRDefault="00215FB9" w:rsidP="000F6FD3">
            <w:pPr>
              <w:pStyle w:val="NoSpacing"/>
              <w:jc w:val="both"/>
              <w:rPr>
                <w:i/>
                <w:sz w:val="22"/>
              </w:rPr>
            </w:pPr>
          </w:p>
        </w:tc>
      </w:tr>
      <w:tr w:rsidR="00215FB9" w:rsidRPr="000F6FD3" w:rsidTr="004F3A30">
        <w:trPr>
          <w:trHeight w:val="253"/>
        </w:trPr>
        <w:tc>
          <w:tcPr>
            <w:tcW w:w="708" w:type="dxa"/>
            <w:vAlign w:val="center"/>
          </w:tcPr>
          <w:p w:rsidR="00215FB9" w:rsidRPr="000F6FD3" w:rsidRDefault="00215FB9" w:rsidP="000F6FD3">
            <w:pPr>
              <w:pStyle w:val="NoSpacing"/>
              <w:jc w:val="both"/>
              <w:rPr>
                <w:sz w:val="22"/>
              </w:rPr>
            </w:pPr>
          </w:p>
        </w:tc>
        <w:tc>
          <w:tcPr>
            <w:tcW w:w="1843" w:type="dxa"/>
            <w:vAlign w:val="center"/>
          </w:tcPr>
          <w:p w:rsidR="00215FB9" w:rsidRPr="000F6FD3" w:rsidRDefault="00215FB9" w:rsidP="000F6FD3">
            <w:pPr>
              <w:pStyle w:val="NoSpacing"/>
              <w:jc w:val="both"/>
              <w:rPr>
                <w:sz w:val="22"/>
              </w:rPr>
            </w:pPr>
          </w:p>
        </w:tc>
        <w:tc>
          <w:tcPr>
            <w:tcW w:w="1418" w:type="dxa"/>
          </w:tcPr>
          <w:p w:rsidR="00215FB9" w:rsidRPr="000F6FD3" w:rsidRDefault="00215FB9" w:rsidP="000F6FD3">
            <w:pPr>
              <w:pStyle w:val="NoSpacing"/>
              <w:jc w:val="both"/>
              <w:rPr>
                <w:color w:val="000000" w:themeColor="text1"/>
                <w:sz w:val="22"/>
              </w:rPr>
            </w:pPr>
            <w:r w:rsidRPr="000F6FD3">
              <w:rPr>
                <w:color w:val="000000" w:themeColor="text1"/>
                <w:sz w:val="22"/>
              </w:rPr>
              <w:t>VIII-G</w:t>
            </w:r>
          </w:p>
        </w:tc>
        <w:tc>
          <w:tcPr>
            <w:tcW w:w="1559" w:type="dxa"/>
          </w:tcPr>
          <w:p w:rsidR="00215FB9" w:rsidRPr="000F6FD3" w:rsidRDefault="00215FB9" w:rsidP="000F6FD3">
            <w:pPr>
              <w:jc w:val="both"/>
              <w:rPr>
                <w:sz w:val="22"/>
                <w:szCs w:val="22"/>
              </w:rPr>
            </w:pPr>
            <w:r w:rsidRPr="000F6FD3">
              <w:rPr>
                <w:color w:val="000000" w:themeColor="text1"/>
                <w:sz w:val="22"/>
                <w:szCs w:val="22"/>
              </w:rPr>
              <w:t>33x25% = 8</w:t>
            </w:r>
          </w:p>
        </w:tc>
        <w:tc>
          <w:tcPr>
            <w:tcW w:w="1984" w:type="dxa"/>
            <w:vAlign w:val="center"/>
          </w:tcPr>
          <w:p w:rsidR="00215FB9" w:rsidRPr="000F6FD3" w:rsidRDefault="00215FB9" w:rsidP="000F6FD3">
            <w:pPr>
              <w:pStyle w:val="NoSpacing"/>
              <w:jc w:val="both"/>
              <w:rPr>
                <w:i/>
                <w:sz w:val="22"/>
              </w:rPr>
            </w:pPr>
          </w:p>
        </w:tc>
      </w:tr>
      <w:tr w:rsidR="00215FB9" w:rsidRPr="000F6FD3" w:rsidTr="004F3A30">
        <w:trPr>
          <w:trHeight w:val="271"/>
        </w:trPr>
        <w:tc>
          <w:tcPr>
            <w:tcW w:w="2551" w:type="dxa"/>
            <w:gridSpan w:val="2"/>
          </w:tcPr>
          <w:p w:rsidR="00215FB9" w:rsidRPr="000F6FD3" w:rsidRDefault="00215FB9" w:rsidP="000F6FD3">
            <w:pPr>
              <w:jc w:val="both"/>
              <w:rPr>
                <w:sz w:val="22"/>
                <w:szCs w:val="22"/>
              </w:rPr>
            </w:pPr>
            <w:r w:rsidRPr="000F6FD3">
              <w:rPr>
                <w:sz w:val="22"/>
                <w:szCs w:val="22"/>
              </w:rPr>
              <w:t>Jumlah</w:t>
            </w:r>
          </w:p>
        </w:tc>
        <w:tc>
          <w:tcPr>
            <w:tcW w:w="1418" w:type="dxa"/>
          </w:tcPr>
          <w:p w:rsidR="00215FB9" w:rsidRPr="000F6FD3" w:rsidRDefault="00215FB9" w:rsidP="000F6FD3">
            <w:pPr>
              <w:jc w:val="both"/>
              <w:rPr>
                <w:sz w:val="22"/>
                <w:szCs w:val="22"/>
              </w:rPr>
            </w:pPr>
            <w:r w:rsidRPr="000F6FD3">
              <w:rPr>
                <w:sz w:val="22"/>
                <w:szCs w:val="22"/>
              </w:rPr>
              <w:t>231</w:t>
            </w:r>
          </w:p>
        </w:tc>
        <w:tc>
          <w:tcPr>
            <w:tcW w:w="1559" w:type="dxa"/>
          </w:tcPr>
          <w:p w:rsidR="00215FB9" w:rsidRPr="000F6FD3" w:rsidRDefault="00215FB9" w:rsidP="000F6FD3">
            <w:pPr>
              <w:jc w:val="both"/>
              <w:rPr>
                <w:sz w:val="22"/>
                <w:szCs w:val="22"/>
              </w:rPr>
            </w:pPr>
            <w:r w:rsidRPr="000F6FD3">
              <w:rPr>
                <w:sz w:val="22"/>
                <w:szCs w:val="22"/>
              </w:rPr>
              <w:t>∑ = 58</w:t>
            </w:r>
          </w:p>
        </w:tc>
        <w:tc>
          <w:tcPr>
            <w:tcW w:w="1984" w:type="dxa"/>
          </w:tcPr>
          <w:p w:rsidR="00215FB9" w:rsidRPr="000F6FD3" w:rsidRDefault="00215FB9" w:rsidP="000F6FD3">
            <w:pPr>
              <w:jc w:val="both"/>
              <w:rPr>
                <w:sz w:val="22"/>
                <w:szCs w:val="22"/>
              </w:rPr>
            </w:pPr>
          </w:p>
        </w:tc>
      </w:tr>
    </w:tbl>
    <w:p w:rsidR="001275A0" w:rsidRPr="000F6FD3" w:rsidRDefault="001275A0" w:rsidP="000F6FD3">
      <w:pPr>
        <w:pStyle w:val="ListParagraph"/>
        <w:spacing w:line="240" w:lineRule="auto"/>
        <w:ind w:left="0"/>
        <w:jc w:val="both"/>
        <w:rPr>
          <w:rFonts w:ascii="Times New Roman" w:eastAsia="Times New Roman" w:hAnsi="Times New Roman" w:cs="Times New Roman"/>
          <w:lang w:val="sv-SE"/>
        </w:rPr>
      </w:pPr>
    </w:p>
    <w:p w:rsidR="00A8121F" w:rsidRDefault="00A8121F" w:rsidP="000F6FD3">
      <w:pPr>
        <w:pStyle w:val="ListParagraph"/>
        <w:spacing w:line="240" w:lineRule="auto"/>
        <w:ind w:left="426" w:firstLine="708"/>
        <w:jc w:val="both"/>
        <w:rPr>
          <w:rFonts w:ascii="Times New Roman" w:hAnsi="Times New Roman" w:cs="Times New Roman"/>
          <w:bCs/>
        </w:rPr>
        <w:sectPr w:rsidR="00A8121F" w:rsidSect="00F07794">
          <w:type w:val="continuous"/>
          <w:pgSz w:w="11907" w:h="16839" w:code="9"/>
          <w:pgMar w:top="1701" w:right="1418" w:bottom="1418" w:left="1701" w:header="709" w:footer="709" w:gutter="0"/>
          <w:cols w:space="708"/>
          <w:docGrid w:linePitch="360"/>
        </w:sectPr>
      </w:pPr>
    </w:p>
    <w:p w:rsidR="001275A0" w:rsidRPr="000F6FD3" w:rsidRDefault="00EF6E91" w:rsidP="000F6FD3">
      <w:pPr>
        <w:pStyle w:val="ListParagraph"/>
        <w:spacing w:line="240" w:lineRule="auto"/>
        <w:ind w:left="426" w:firstLine="708"/>
        <w:jc w:val="both"/>
        <w:rPr>
          <w:rFonts w:ascii="Times New Roman" w:hAnsi="Times New Roman" w:cs="Times New Roman"/>
          <w:i/>
        </w:rPr>
      </w:pPr>
      <w:r w:rsidRPr="000F6FD3">
        <w:rPr>
          <w:rFonts w:ascii="Times New Roman" w:hAnsi="Times New Roman" w:cs="Times New Roman"/>
          <w:bCs/>
        </w:rPr>
        <w:lastRenderedPageBreak/>
        <w:t>Arikunto (2013: 161) berpendapat variabel adalah objek penelitian, atau apa yang menjadi titik perhatian suatu penelitian. Dalam penelitian ini terdapat dua macam variabel, yaitu variabel bebas dan variabel terikat.</w:t>
      </w:r>
      <w:r w:rsidR="00D63521" w:rsidRPr="000F6FD3">
        <w:rPr>
          <w:rFonts w:ascii="Times New Roman" w:hAnsi="Times New Roman" w:cs="Times New Roman"/>
          <w:bCs/>
        </w:rPr>
        <w:t xml:space="preserve"> </w:t>
      </w:r>
      <w:r w:rsidRPr="000F6FD3">
        <w:rPr>
          <w:rFonts w:ascii="Times New Roman" w:hAnsi="Times New Roman" w:cs="Times New Roman"/>
        </w:rPr>
        <w:t>Sugiyono (2014: 39) variabel Independen adalah merupakan variabel yang mempengaruhi atau yang menjadi sebab perubahannya atau timbulnya variabel dependen (terikat). Dalam penelitian ini yang menjadi variabel bebas adalah metode diskusi, metode resitasi, dan motivasi.</w:t>
      </w:r>
      <w:r w:rsidR="00D63521" w:rsidRPr="000F6FD3">
        <w:rPr>
          <w:rFonts w:ascii="Times New Roman" w:hAnsi="Times New Roman" w:cs="Times New Roman"/>
        </w:rPr>
        <w:t xml:space="preserve"> V</w:t>
      </w:r>
      <w:r w:rsidRPr="000F6FD3">
        <w:rPr>
          <w:rFonts w:ascii="Times New Roman" w:hAnsi="Times New Roman" w:cs="Times New Roman"/>
        </w:rPr>
        <w:t>ariabel terikat merupakan variabel yang dipengaruhi atau yang menjadi akibat, karena adanya variabel bebas (</w:t>
      </w:r>
      <w:r w:rsidR="00D63521" w:rsidRPr="000F6FD3">
        <w:rPr>
          <w:rFonts w:ascii="Times New Roman" w:hAnsi="Times New Roman" w:cs="Times New Roman"/>
        </w:rPr>
        <w:t xml:space="preserve">Sugiyano, </w:t>
      </w:r>
      <w:r w:rsidRPr="000F6FD3">
        <w:rPr>
          <w:rFonts w:ascii="Times New Roman" w:hAnsi="Times New Roman" w:cs="Times New Roman"/>
        </w:rPr>
        <w:t>2014: 39). Hasil belajar IPS adalah variabel terikat dalam penelitian ini.</w:t>
      </w:r>
      <w:r w:rsidR="0018645E" w:rsidRPr="000F6FD3">
        <w:rPr>
          <w:rFonts w:ascii="Times New Roman" w:hAnsi="Times New Roman" w:cs="Times New Roman"/>
          <w:bCs/>
        </w:rPr>
        <w:t xml:space="preserve"> Untuk memperoleh data yang akurat penulis menggunakan beberapa pengumpulan data antara lain: variabel Y (hasil belajar IPS) menggunakan instrumen penelitian tes tulis sedangkan variabel X</w:t>
      </w:r>
      <w:r w:rsidR="0018645E" w:rsidRPr="000F6FD3">
        <w:rPr>
          <w:rFonts w:ascii="Times New Roman" w:hAnsi="Times New Roman" w:cs="Times New Roman"/>
          <w:bCs/>
          <w:vertAlign w:val="subscript"/>
        </w:rPr>
        <w:t>1</w:t>
      </w:r>
      <w:r w:rsidR="0018645E" w:rsidRPr="000F6FD3">
        <w:rPr>
          <w:rFonts w:ascii="Times New Roman" w:hAnsi="Times New Roman" w:cs="Times New Roman"/>
          <w:bCs/>
        </w:rPr>
        <w:t xml:space="preserve"> (metode diskusi), X</w:t>
      </w:r>
      <w:r w:rsidR="0018645E" w:rsidRPr="000F6FD3">
        <w:rPr>
          <w:rFonts w:ascii="Times New Roman" w:hAnsi="Times New Roman" w:cs="Times New Roman"/>
          <w:bCs/>
          <w:vertAlign w:val="subscript"/>
        </w:rPr>
        <w:t>2</w:t>
      </w:r>
      <w:r w:rsidR="0018645E" w:rsidRPr="000F6FD3">
        <w:rPr>
          <w:rFonts w:ascii="Times New Roman" w:hAnsi="Times New Roman" w:cs="Times New Roman"/>
          <w:bCs/>
        </w:rPr>
        <w:t xml:space="preserve"> (metode resitasi), dan X</w:t>
      </w:r>
      <w:r w:rsidR="0018645E" w:rsidRPr="000F6FD3">
        <w:rPr>
          <w:rFonts w:ascii="Times New Roman" w:hAnsi="Times New Roman" w:cs="Times New Roman"/>
          <w:bCs/>
          <w:vertAlign w:val="subscript"/>
        </w:rPr>
        <w:t>3</w:t>
      </w:r>
      <w:r w:rsidR="0018645E" w:rsidRPr="000F6FD3">
        <w:rPr>
          <w:rFonts w:ascii="Times New Roman" w:hAnsi="Times New Roman" w:cs="Times New Roman"/>
          <w:bCs/>
        </w:rPr>
        <w:t xml:space="preserve"> (motivasi belajar) menggunakan instrumen penelitian angket/kuesioner. Instrumen di atas dapat dikatakan baik apabila memenuhi uji validitas dan uji reliabilitas kuesioner. Untuk menguji validitas dan reliabilitas digunakan program SPSS  19. </w:t>
      </w:r>
      <w:r w:rsidR="0018645E" w:rsidRPr="000F6FD3">
        <w:rPr>
          <w:rFonts w:ascii="Times New Roman" w:hAnsi="Times New Roman" w:cs="Times New Roman"/>
        </w:rPr>
        <w:t xml:space="preserve">Analisis data dalam penelitian ini adalah uji instrumen, uji klasik dan uji regresi berganda dengan menggunakan bantuan program </w:t>
      </w:r>
      <w:r w:rsidR="0018645E" w:rsidRPr="000F6FD3">
        <w:rPr>
          <w:rFonts w:ascii="Times New Roman" w:hAnsi="Times New Roman" w:cs="Times New Roman"/>
          <w:i/>
        </w:rPr>
        <w:t xml:space="preserve">SPSS 19. </w:t>
      </w:r>
    </w:p>
    <w:p w:rsidR="0019530D" w:rsidRPr="000F6FD3" w:rsidRDefault="004B7EAE" w:rsidP="000F6FD3">
      <w:pPr>
        <w:pStyle w:val="ListParagraph"/>
        <w:spacing w:line="240" w:lineRule="auto"/>
        <w:ind w:left="426" w:firstLine="708"/>
        <w:jc w:val="both"/>
        <w:rPr>
          <w:rFonts w:ascii="Times New Roman" w:hAnsi="Times New Roman" w:cs="Times New Roman"/>
          <w:i/>
        </w:rPr>
      </w:pPr>
      <w:r w:rsidRPr="000F6FD3">
        <w:rPr>
          <w:rFonts w:ascii="Times New Roman" w:hAnsi="Times New Roman" w:cs="Times New Roman"/>
        </w:rPr>
        <w:t>U</w:t>
      </w:r>
      <w:r w:rsidRPr="000F6FD3">
        <w:rPr>
          <w:rFonts w:ascii="Times New Roman" w:hAnsi="Times New Roman" w:cs="Times New Roman"/>
          <w:lang w:val="id-ID"/>
        </w:rPr>
        <w:t xml:space="preserve">ntuk mengetahui pengaruh </w:t>
      </w:r>
      <w:r w:rsidRPr="000F6FD3">
        <w:rPr>
          <w:rFonts w:ascii="Times New Roman" w:hAnsi="Times New Roman" w:cs="Times New Roman"/>
        </w:rPr>
        <w:t xml:space="preserve">masing-masing </w:t>
      </w:r>
      <w:r w:rsidRPr="000F6FD3">
        <w:rPr>
          <w:rFonts w:ascii="Times New Roman" w:hAnsi="Times New Roman" w:cs="Times New Roman"/>
          <w:lang w:val="id-ID"/>
        </w:rPr>
        <w:t>variabel</w:t>
      </w:r>
      <w:r w:rsidRPr="000F6FD3">
        <w:rPr>
          <w:rFonts w:ascii="Times New Roman" w:hAnsi="Times New Roman" w:cs="Times New Roman"/>
        </w:rPr>
        <w:t xml:space="preserve"> X</w:t>
      </w:r>
      <w:r w:rsidRPr="000F6FD3">
        <w:rPr>
          <w:rFonts w:ascii="Times New Roman" w:hAnsi="Times New Roman" w:cs="Times New Roman"/>
          <w:vertAlign w:val="subscript"/>
        </w:rPr>
        <w:t>1</w:t>
      </w:r>
      <w:r w:rsidRPr="000F6FD3">
        <w:rPr>
          <w:rFonts w:ascii="Times New Roman" w:hAnsi="Times New Roman" w:cs="Times New Roman"/>
        </w:rPr>
        <w:t xml:space="preserve"> (metode diskusi), X</w:t>
      </w:r>
      <w:r w:rsidRPr="000F6FD3">
        <w:rPr>
          <w:rFonts w:ascii="Times New Roman" w:hAnsi="Times New Roman" w:cs="Times New Roman"/>
          <w:vertAlign w:val="subscript"/>
        </w:rPr>
        <w:t>2</w:t>
      </w:r>
      <w:r w:rsidRPr="000F6FD3">
        <w:rPr>
          <w:rFonts w:ascii="Times New Roman" w:hAnsi="Times New Roman" w:cs="Times New Roman"/>
        </w:rPr>
        <w:t xml:space="preserve"> (metode resitasi) dan X</w:t>
      </w:r>
      <w:r w:rsidRPr="000F6FD3">
        <w:rPr>
          <w:rFonts w:ascii="Times New Roman" w:hAnsi="Times New Roman" w:cs="Times New Roman"/>
          <w:vertAlign w:val="subscript"/>
        </w:rPr>
        <w:t>3</w:t>
      </w:r>
      <w:r w:rsidRPr="000F6FD3">
        <w:rPr>
          <w:rFonts w:ascii="Times New Roman" w:hAnsi="Times New Roman" w:cs="Times New Roman"/>
        </w:rPr>
        <w:t xml:space="preserve"> (motivasi belajar) terhadap Y (hasil </w:t>
      </w:r>
      <w:r w:rsidRPr="000F6FD3">
        <w:rPr>
          <w:rFonts w:ascii="Times New Roman" w:hAnsi="Times New Roman" w:cs="Times New Roman"/>
        </w:rPr>
        <w:lastRenderedPageBreak/>
        <w:t xml:space="preserve">belajar IPS), dilakukan uji t, </w:t>
      </w:r>
      <w:r w:rsidR="0019530D" w:rsidRPr="000F6FD3">
        <w:rPr>
          <w:rFonts w:ascii="Times New Roman" w:hAnsi="Times New Roman" w:cs="Times New Roman"/>
          <w:color w:val="231F20"/>
        </w:rPr>
        <w:t>dengan rumus sebagai berikut</w:t>
      </w:r>
    </w:p>
    <w:p w:rsidR="004B7EAE" w:rsidRPr="000F6FD3" w:rsidRDefault="004B7EAE" w:rsidP="000F6FD3">
      <w:pPr>
        <w:jc w:val="both"/>
        <w:rPr>
          <w:i/>
          <w:sz w:val="22"/>
          <w:szCs w:val="22"/>
        </w:rPr>
      </w:pPr>
      <w:r w:rsidRPr="000F6FD3">
        <w:rPr>
          <w:sz w:val="22"/>
          <w:szCs w:val="22"/>
        </w:rPr>
        <w:t xml:space="preserve"> </w:t>
      </w:r>
      <w:r w:rsidR="001275A0" w:rsidRPr="000F6FD3">
        <w:rPr>
          <w:sz w:val="22"/>
          <w:szCs w:val="22"/>
        </w:rPr>
        <w:t xml:space="preserve"> </w:t>
      </w:r>
      <w:r w:rsidRPr="000F6FD3">
        <w:rPr>
          <w:sz w:val="22"/>
          <w:szCs w:val="22"/>
        </w:rPr>
        <w:t xml:space="preserve"> t </w:t>
      </w:r>
      <w:r w:rsidRPr="000F6FD3">
        <w:rPr>
          <w:sz w:val="22"/>
          <w:szCs w:val="22"/>
          <w:vertAlign w:val="subscript"/>
        </w:rPr>
        <w:t>hitung</w:t>
      </w:r>
      <w:r w:rsidRPr="000F6FD3">
        <w:rPr>
          <w:sz w:val="22"/>
          <w:szCs w:val="22"/>
        </w:rPr>
        <w:t xml:space="preserve"> =  </w:t>
      </w:r>
      <w:r w:rsidRPr="000F6FD3">
        <w:rPr>
          <w:position w:val="-36"/>
          <w:sz w:val="22"/>
          <w:szCs w:val="22"/>
        </w:rPr>
        <w:object w:dxaOrig="980" w:dyaOrig="8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5pt;height:42.75pt" o:ole="">
            <v:imagedata r:id="rId6" o:title=""/>
          </v:shape>
          <o:OLEObject Type="Embed" ProgID="Equation.3" ShapeID="_x0000_i1025" DrawAspect="Content" ObjectID="_1572688252" r:id="rId7"/>
        </w:object>
      </w:r>
      <w:r w:rsidR="00F07794">
        <w:rPr>
          <w:sz w:val="22"/>
          <w:szCs w:val="22"/>
        </w:rPr>
        <w:t xml:space="preserve"> ( Sugiyono, </w:t>
      </w:r>
      <w:r w:rsidRPr="000F6FD3">
        <w:rPr>
          <w:sz w:val="22"/>
          <w:szCs w:val="22"/>
        </w:rPr>
        <w:t>2014: 184)</w:t>
      </w:r>
    </w:p>
    <w:p w:rsidR="004B7EAE" w:rsidRPr="000F6FD3" w:rsidRDefault="004B7EAE" w:rsidP="000F6FD3">
      <w:pPr>
        <w:ind w:firstLine="720"/>
        <w:jc w:val="both"/>
        <w:rPr>
          <w:sz w:val="22"/>
          <w:szCs w:val="22"/>
        </w:rPr>
      </w:pPr>
      <w:r w:rsidRPr="000F6FD3">
        <w:rPr>
          <w:sz w:val="22"/>
          <w:szCs w:val="22"/>
        </w:rPr>
        <w:t xml:space="preserve">Keterangan : </w:t>
      </w:r>
    </w:p>
    <w:p w:rsidR="004B7EAE" w:rsidRPr="000F6FD3" w:rsidRDefault="004B7EAE" w:rsidP="000F6FD3">
      <w:pPr>
        <w:ind w:firstLine="720"/>
        <w:jc w:val="both"/>
        <w:rPr>
          <w:sz w:val="22"/>
          <w:szCs w:val="22"/>
        </w:rPr>
      </w:pPr>
      <w:r w:rsidRPr="000F6FD3">
        <w:rPr>
          <w:sz w:val="22"/>
          <w:szCs w:val="22"/>
        </w:rPr>
        <w:t>r : koefisien korelasi</w:t>
      </w:r>
    </w:p>
    <w:p w:rsidR="004B7EAE" w:rsidRPr="000F6FD3" w:rsidRDefault="001275A0" w:rsidP="000F6FD3">
      <w:pPr>
        <w:ind w:firstLine="567"/>
        <w:jc w:val="both"/>
        <w:rPr>
          <w:sz w:val="22"/>
          <w:szCs w:val="22"/>
        </w:rPr>
      </w:pPr>
      <w:r w:rsidRPr="000F6FD3">
        <w:rPr>
          <w:sz w:val="22"/>
          <w:szCs w:val="22"/>
        </w:rPr>
        <w:t xml:space="preserve">  </w:t>
      </w:r>
      <w:r w:rsidR="004B7EAE" w:rsidRPr="000F6FD3">
        <w:rPr>
          <w:sz w:val="22"/>
          <w:szCs w:val="22"/>
        </w:rPr>
        <w:t xml:space="preserve">n : jumlah sampel </w:t>
      </w:r>
    </w:p>
    <w:p w:rsidR="003F0C42" w:rsidRPr="000F6FD3" w:rsidRDefault="004B7EAE" w:rsidP="000F6FD3">
      <w:pPr>
        <w:autoSpaceDE w:val="0"/>
        <w:autoSpaceDN w:val="0"/>
        <w:adjustRightInd w:val="0"/>
        <w:ind w:left="426" w:firstLine="708"/>
        <w:jc w:val="both"/>
        <w:rPr>
          <w:color w:val="231F20"/>
          <w:sz w:val="22"/>
          <w:szCs w:val="22"/>
        </w:rPr>
      </w:pPr>
      <w:r w:rsidRPr="000F6FD3">
        <w:rPr>
          <w:color w:val="231F20"/>
          <w:sz w:val="22"/>
          <w:szCs w:val="22"/>
        </w:rPr>
        <w:t xml:space="preserve">Untuk menentukan t </w:t>
      </w:r>
      <w:r w:rsidRPr="000F6FD3">
        <w:rPr>
          <w:color w:val="231F20"/>
          <w:sz w:val="22"/>
          <w:szCs w:val="22"/>
          <w:vertAlign w:val="subscript"/>
        </w:rPr>
        <w:t xml:space="preserve">tabel </w:t>
      </w:r>
      <w:r w:rsidRPr="000F6FD3">
        <w:rPr>
          <w:color w:val="231F20"/>
          <w:sz w:val="22"/>
          <w:szCs w:val="22"/>
        </w:rPr>
        <w:t xml:space="preserve">dapat dilihat di </w:t>
      </w:r>
      <w:r w:rsidRPr="000F6FD3">
        <w:rPr>
          <w:i/>
          <w:color w:val="231F20"/>
          <w:sz w:val="22"/>
          <w:szCs w:val="22"/>
        </w:rPr>
        <w:t>Degree of Freedom</w:t>
      </w:r>
      <w:r w:rsidRPr="000F6FD3">
        <w:rPr>
          <w:color w:val="231F20"/>
          <w:sz w:val="22"/>
          <w:szCs w:val="22"/>
        </w:rPr>
        <w:t xml:space="preserve"> atau df yang diperoleh melalui df = n-k, dengan n merupakan jumlah sampel dan k merupakan jumlah variabel. Dengan menggunakan tingkat signifikansi α = 0,025, dk = 54, hasil diperoleh untuk t</w:t>
      </w:r>
      <w:r w:rsidRPr="000F6FD3">
        <w:rPr>
          <w:color w:val="231F20"/>
          <w:sz w:val="22"/>
          <w:szCs w:val="22"/>
          <w:vertAlign w:val="subscript"/>
        </w:rPr>
        <w:t>tabel</w:t>
      </w:r>
      <w:r w:rsidRPr="000F6FD3">
        <w:rPr>
          <w:color w:val="231F20"/>
          <w:sz w:val="22"/>
          <w:szCs w:val="22"/>
        </w:rPr>
        <w:t xml:space="preserve"> sebesar 2,000.</w:t>
      </w:r>
    </w:p>
    <w:p w:rsidR="004B7EAE" w:rsidRPr="000F6FD3" w:rsidRDefault="004B7EAE" w:rsidP="000F6FD3">
      <w:pPr>
        <w:autoSpaceDE w:val="0"/>
        <w:autoSpaceDN w:val="0"/>
        <w:adjustRightInd w:val="0"/>
        <w:ind w:left="426" w:firstLine="708"/>
        <w:jc w:val="both"/>
        <w:rPr>
          <w:color w:val="231F20"/>
          <w:sz w:val="22"/>
          <w:szCs w:val="22"/>
        </w:rPr>
      </w:pPr>
      <w:r w:rsidRPr="000F6FD3">
        <w:rPr>
          <w:color w:val="231F20"/>
          <w:sz w:val="22"/>
          <w:szCs w:val="22"/>
        </w:rPr>
        <w:t>Langkah selanjutnya yaitu membuat kriteria pengujian dengan cara membandingkan t hitung dan t tabel dan taraf signifikan 5% (0,05) dengan ketentuan sebagai berikut:</w:t>
      </w:r>
    </w:p>
    <w:p w:rsidR="004B7EAE" w:rsidRPr="000F6FD3" w:rsidRDefault="004B7EAE" w:rsidP="000F6FD3">
      <w:pPr>
        <w:pStyle w:val="ListParagraph"/>
        <w:numPr>
          <w:ilvl w:val="0"/>
          <w:numId w:val="9"/>
        </w:numPr>
        <w:autoSpaceDE w:val="0"/>
        <w:autoSpaceDN w:val="0"/>
        <w:adjustRightInd w:val="0"/>
        <w:spacing w:after="0" w:line="240" w:lineRule="auto"/>
        <w:jc w:val="both"/>
        <w:rPr>
          <w:rFonts w:ascii="Times New Roman" w:hAnsi="Times New Roman" w:cs="Times New Roman"/>
          <w:color w:val="231F20"/>
        </w:rPr>
      </w:pPr>
      <w:r w:rsidRPr="000F6FD3">
        <w:rPr>
          <w:rFonts w:ascii="Times New Roman" w:hAnsi="Times New Roman" w:cs="Times New Roman"/>
          <w:color w:val="231F20"/>
        </w:rPr>
        <w:t>Pengaruh Variabel X</w:t>
      </w:r>
      <w:r w:rsidRPr="000F6FD3">
        <w:rPr>
          <w:rFonts w:ascii="Times New Roman" w:hAnsi="Times New Roman" w:cs="Times New Roman"/>
          <w:color w:val="231F20"/>
          <w:vertAlign w:val="subscript"/>
        </w:rPr>
        <w:t xml:space="preserve">1 </w:t>
      </w:r>
      <w:r w:rsidRPr="000F6FD3">
        <w:rPr>
          <w:rFonts w:ascii="Times New Roman" w:hAnsi="Times New Roman" w:cs="Times New Roman"/>
          <w:color w:val="231F20"/>
        </w:rPr>
        <w:t>(Metode Diskusi) terhada</w:t>
      </w:r>
      <w:r w:rsidR="00E57E09">
        <w:rPr>
          <w:rFonts w:ascii="Times New Roman" w:hAnsi="Times New Roman" w:cs="Times New Roman"/>
          <w:color w:val="231F20"/>
        </w:rPr>
        <w:t>p Variabel Y ( Hasil Belajar</w:t>
      </w:r>
      <w:r w:rsidRPr="000F6FD3">
        <w:rPr>
          <w:rFonts w:ascii="Times New Roman" w:hAnsi="Times New Roman" w:cs="Times New Roman"/>
          <w:color w:val="231F20"/>
        </w:rPr>
        <w:t>)</w:t>
      </w:r>
    </w:p>
    <w:p w:rsidR="004B7EAE" w:rsidRPr="000F6FD3" w:rsidRDefault="004B7EAE" w:rsidP="000F6FD3">
      <w:pPr>
        <w:pStyle w:val="ListParagraph"/>
        <w:numPr>
          <w:ilvl w:val="0"/>
          <w:numId w:val="8"/>
        </w:numPr>
        <w:autoSpaceDE w:val="0"/>
        <w:autoSpaceDN w:val="0"/>
        <w:adjustRightInd w:val="0"/>
        <w:spacing w:after="0" w:line="240" w:lineRule="auto"/>
        <w:jc w:val="both"/>
        <w:rPr>
          <w:rFonts w:ascii="Times New Roman" w:hAnsi="Times New Roman" w:cs="Times New Roman"/>
        </w:rPr>
      </w:pPr>
      <w:r w:rsidRPr="000F6FD3">
        <w:rPr>
          <w:rFonts w:ascii="Times New Roman" w:hAnsi="Times New Roman" w:cs="Times New Roman"/>
          <w:lang w:val="id-ID"/>
        </w:rPr>
        <w:t>Jika nilai t</w:t>
      </w:r>
      <w:r w:rsidRPr="000F6FD3">
        <w:rPr>
          <w:rFonts w:ascii="Times New Roman" w:hAnsi="Times New Roman" w:cs="Times New Roman"/>
          <w:vertAlign w:val="subscript"/>
          <w:lang w:val="id-ID"/>
        </w:rPr>
        <w:t>hitung</w:t>
      </w:r>
      <w:r w:rsidRPr="000F6FD3">
        <w:rPr>
          <w:rFonts w:ascii="Times New Roman" w:hAnsi="Times New Roman" w:cs="Times New Roman"/>
          <w:lang w:val="id-ID"/>
        </w:rPr>
        <w:t xml:space="preserve"> &lt; t</w:t>
      </w:r>
      <w:r w:rsidRPr="000F6FD3">
        <w:rPr>
          <w:rFonts w:ascii="Times New Roman" w:hAnsi="Times New Roman" w:cs="Times New Roman"/>
          <w:vertAlign w:val="subscript"/>
          <w:lang w:val="id-ID"/>
        </w:rPr>
        <w:t>tabel</w:t>
      </w:r>
      <w:r w:rsidRPr="000F6FD3">
        <w:rPr>
          <w:rFonts w:ascii="Times New Roman" w:hAnsi="Times New Roman" w:cs="Times New Roman"/>
          <w:vertAlign w:val="subscript"/>
        </w:rPr>
        <w:t xml:space="preserve">, </w:t>
      </w:r>
      <w:r w:rsidRPr="000F6FD3">
        <w:rPr>
          <w:rFonts w:ascii="Times New Roman" w:hAnsi="Times New Roman" w:cs="Times New Roman"/>
          <w:lang w:val="id-ID"/>
        </w:rPr>
        <w:t xml:space="preserve"> maka Ho diterima dan Ha ditola</w:t>
      </w:r>
      <w:r w:rsidRPr="000F6FD3">
        <w:rPr>
          <w:rFonts w:ascii="Times New Roman" w:hAnsi="Times New Roman" w:cs="Times New Roman"/>
        </w:rPr>
        <w:t>k. Berarti nilai koofisien regresi X</w:t>
      </w:r>
      <w:r w:rsidRPr="000F6FD3">
        <w:rPr>
          <w:rFonts w:ascii="Times New Roman" w:hAnsi="Times New Roman" w:cs="Times New Roman"/>
          <w:vertAlign w:val="subscript"/>
        </w:rPr>
        <w:t xml:space="preserve">1 </w:t>
      </w:r>
      <w:r w:rsidRPr="000F6FD3">
        <w:rPr>
          <w:rFonts w:ascii="Times New Roman" w:hAnsi="Times New Roman" w:cs="Times New Roman"/>
        </w:rPr>
        <w:t>terhadap Y tidak signifikan.</w:t>
      </w:r>
    </w:p>
    <w:p w:rsidR="004B7EAE" w:rsidRPr="000F6FD3" w:rsidRDefault="004B7EAE" w:rsidP="000F6FD3">
      <w:pPr>
        <w:pStyle w:val="ListParagraph"/>
        <w:numPr>
          <w:ilvl w:val="0"/>
          <w:numId w:val="8"/>
        </w:numPr>
        <w:autoSpaceDE w:val="0"/>
        <w:autoSpaceDN w:val="0"/>
        <w:adjustRightInd w:val="0"/>
        <w:spacing w:after="0" w:line="240" w:lineRule="auto"/>
        <w:jc w:val="both"/>
        <w:rPr>
          <w:rFonts w:ascii="Times New Roman" w:hAnsi="Times New Roman" w:cs="Times New Roman"/>
        </w:rPr>
      </w:pPr>
      <w:r w:rsidRPr="000F6FD3">
        <w:rPr>
          <w:rFonts w:ascii="Times New Roman" w:hAnsi="Times New Roman" w:cs="Times New Roman"/>
          <w:lang w:val="id-ID"/>
        </w:rPr>
        <w:t>Jika nilai t</w:t>
      </w:r>
      <w:r w:rsidRPr="000F6FD3">
        <w:rPr>
          <w:rFonts w:ascii="Times New Roman" w:hAnsi="Times New Roman" w:cs="Times New Roman"/>
          <w:vertAlign w:val="subscript"/>
          <w:lang w:val="id-ID"/>
        </w:rPr>
        <w:t>hitung</w:t>
      </w:r>
      <w:r w:rsidRPr="000F6FD3">
        <w:rPr>
          <w:rFonts w:ascii="Times New Roman" w:hAnsi="Times New Roman" w:cs="Times New Roman"/>
          <w:lang w:val="id-ID"/>
        </w:rPr>
        <w:t xml:space="preserve"> &gt; t</w:t>
      </w:r>
      <w:r w:rsidRPr="000F6FD3">
        <w:rPr>
          <w:rFonts w:ascii="Times New Roman" w:hAnsi="Times New Roman" w:cs="Times New Roman"/>
          <w:vertAlign w:val="subscript"/>
          <w:lang w:val="id-ID"/>
        </w:rPr>
        <w:t>tabel</w:t>
      </w:r>
      <w:r w:rsidRPr="000F6FD3">
        <w:rPr>
          <w:rFonts w:ascii="Times New Roman" w:hAnsi="Times New Roman" w:cs="Times New Roman"/>
          <w:lang w:val="id-ID"/>
        </w:rPr>
        <w:t xml:space="preserve"> maka Ho ditolak dan Ha diterima </w:t>
      </w:r>
      <w:r w:rsidRPr="000F6FD3">
        <w:rPr>
          <w:rFonts w:ascii="Times New Roman" w:hAnsi="Times New Roman" w:cs="Times New Roman"/>
        </w:rPr>
        <w:t>Berarti nilai koofisien regresi X</w:t>
      </w:r>
      <w:r w:rsidRPr="000F6FD3">
        <w:rPr>
          <w:rFonts w:ascii="Times New Roman" w:hAnsi="Times New Roman" w:cs="Times New Roman"/>
          <w:vertAlign w:val="subscript"/>
        </w:rPr>
        <w:t>1</w:t>
      </w:r>
      <w:r w:rsidRPr="000F6FD3">
        <w:rPr>
          <w:rFonts w:ascii="Times New Roman" w:hAnsi="Times New Roman" w:cs="Times New Roman"/>
        </w:rPr>
        <w:t xml:space="preserve"> terhadap Y signifikan.</w:t>
      </w:r>
    </w:p>
    <w:p w:rsidR="004B7EAE" w:rsidRPr="000F6FD3" w:rsidRDefault="004B7EAE" w:rsidP="000F6FD3">
      <w:pPr>
        <w:pStyle w:val="ListParagraph"/>
        <w:numPr>
          <w:ilvl w:val="0"/>
          <w:numId w:val="9"/>
        </w:numPr>
        <w:autoSpaceDE w:val="0"/>
        <w:autoSpaceDN w:val="0"/>
        <w:adjustRightInd w:val="0"/>
        <w:spacing w:after="0" w:line="240" w:lineRule="auto"/>
        <w:jc w:val="both"/>
        <w:rPr>
          <w:rFonts w:ascii="Times New Roman" w:hAnsi="Times New Roman" w:cs="Times New Roman"/>
          <w:color w:val="231F20"/>
        </w:rPr>
      </w:pPr>
      <w:r w:rsidRPr="000F6FD3">
        <w:rPr>
          <w:rFonts w:ascii="Times New Roman" w:hAnsi="Times New Roman" w:cs="Times New Roman"/>
          <w:color w:val="231F20"/>
        </w:rPr>
        <w:t>Pengaruh Variabel X</w:t>
      </w:r>
      <w:r w:rsidRPr="000F6FD3">
        <w:rPr>
          <w:rFonts w:ascii="Times New Roman" w:hAnsi="Times New Roman" w:cs="Times New Roman"/>
          <w:color w:val="231F20"/>
          <w:vertAlign w:val="subscript"/>
        </w:rPr>
        <w:t>2</w:t>
      </w:r>
      <w:r w:rsidRPr="000F6FD3">
        <w:rPr>
          <w:rFonts w:ascii="Times New Roman" w:hAnsi="Times New Roman" w:cs="Times New Roman"/>
          <w:color w:val="231F20"/>
        </w:rPr>
        <w:t xml:space="preserve"> (Metode Resitasi) terhada</w:t>
      </w:r>
      <w:r w:rsidR="0012419F">
        <w:rPr>
          <w:rFonts w:ascii="Times New Roman" w:hAnsi="Times New Roman" w:cs="Times New Roman"/>
          <w:color w:val="231F20"/>
        </w:rPr>
        <w:t>p Variabel Y ( Hasil Belajar</w:t>
      </w:r>
      <w:r w:rsidRPr="000F6FD3">
        <w:rPr>
          <w:rFonts w:ascii="Times New Roman" w:hAnsi="Times New Roman" w:cs="Times New Roman"/>
          <w:color w:val="231F20"/>
        </w:rPr>
        <w:t>)</w:t>
      </w:r>
    </w:p>
    <w:p w:rsidR="004B7EAE" w:rsidRPr="000F6FD3" w:rsidRDefault="004B7EAE" w:rsidP="000F6FD3">
      <w:pPr>
        <w:pStyle w:val="ListParagraph"/>
        <w:numPr>
          <w:ilvl w:val="3"/>
          <w:numId w:val="9"/>
        </w:numPr>
        <w:autoSpaceDE w:val="0"/>
        <w:autoSpaceDN w:val="0"/>
        <w:adjustRightInd w:val="0"/>
        <w:spacing w:after="0" w:line="240" w:lineRule="auto"/>
        <w:jc w:val="both"/>
        <w:rPr>
          <w:rFonts w:ascii="Times New Roman" w:hAnsi="Times New Roman" w:cs="Times New Roman"/>
        </w:rPr>
      </w:pPr>
      <w:r w:rsidRPr="000F6FD3">
        <w:rPr>
          <w:rFonts w:ascii="Times New Roman" w:hAnsi="Times New Roman" w:cs="Times New Roman"/>
          <w:lang w:val="id-ID"/>
        </w:rPr>
        <w:t>Jika nilai t</w:t>
      </w:r>
      <w:r w:rsidRPr="000F6FD3">
        <w:rPr>
          <w:rFonts w:ascii="Times New Roman" w:hAnsi="Times New Roman" w:cs="Times New Roman"/>
          <w:vertAlign w:val="subscript"/>
          <w:lang w:val="id-ID"/>
        </w:rPr>
        <w:t>hitung</w:t>
      </w:r>
      <w:r w:rsidRPr="000F6FD3">
        <w:rPr>
          <w:rFonts w:ascii="Times New Roman" w:hAnsi="Times New Roman" w:cs="Times New Roman"/>
          <w:lang w:val="id-ID"/>
        </w:rPr>
        <w:t xml:space="preserve"> &lt; t</w:t>
      </w:r>
      <w:r w:rsidRPr="000F6FD3">
        <w:rPr>
          <w:rFonts w:ascii="Times New Roman" w:hAnsi="Times New Roman" w:cs="Times New Roman"/>
          <w:vertAlign w:val="subscript"/>
          <w:lang w:val="id-ID"/>
        </w:rPr>
        <w:t>tabel</w:t>
      </w:r>
      <w:r w:rsidRPr="000F6FD3">
        <w:rPr>
          <w:rFonts w:ascii="Times New Roman" w:hAnsi="Times New Roman" w:cs="Times New Roman"/>
          <w:vertAlign w:val="subscript"/>
        </w:rPr>
        <w:t xml:space="preserve">, </w:t>
      </w:r>
      <w:r w:rsidRPr="000F6FD3">
        <w:rPr>
          <w:rFonts w:ascii="Times New Roman" w:hAnsi="Times New Roman" w:cs="Times New Roman"/>
          <w:lang w:val="id-ID"/>
        </w:rPr>
        <w:t xml:space="preserve"> maka Ho diterima dan Ha ditola</w:t>
      </w:r>
      <w:r w:rsidRPr="000F6FD3">
        <w:rPr>
          <w:rFonts w:ascii="Times New Roman" w:hAnsi="Times New Roman" w:cs="Times New Roman"/>
        </w:rPr>
        <w:t>k. Berarti nilai koofisien regresi X</w:t>
      </w:r>
      <w:r w:rsidRPr="000F6FD3">
        <w:rPr>
          <w:rFonts w:ascii="Times New Roman" w:hAnsi="Times New Roman" w:cs="Times New Roman"/>
          <w:vertAlign w:val="subscript"/>
        </w:rPr>
        <w:t>2</w:t>
      </w:r>
      <w:r w:rsidRPr="000F6FD3">
        <w:rPr>
          <w:rFonts w:ascii="Times New Roman" w:hAnsi="Times New Roman" w:cs="Times New Roman"/>
        </w:rPr>
        <w:t xml:space="preserve"> terhadap Y tidak signifikan.</w:t>
      </w:r>
    </w:p>
    <w:p w:rsidR="004B7EAE" w:rsidRPr="000F6FD3" w:rsidRDefault="004B7EAE" w:rsidP="000F6FD3">
      <w:pPr>
        <w:pStyle w:val="ListParagraph"/>
        <w:numPr>
          <w:ilvl w:val="3"/>
          <w:numId w:val="9"/>
        </w:numPr>
        <w:autoSpaceDE w:val="0"/>
        <w:autoSpaceDN w:val="0"/>
        <w:adjustRightInd w:val="0"/>
        <w:spacing w:after="0" w:line="240" w:lineRule="auto"/>
        <w:jc w:val="both"/>
        <w:rPr>
          <w:rFonts w:ascii="Times New Roman" w:hAnsi="Times New Roman" w:cs="Times New Roman"/>
        </w:rPr>
      </w:pPr>
      <w:r w:rsidRPr="000F6FD3">
        <w:rPr>
          <w:rFonts w:ascii="Times New Roman" w:hAnsi="Times New Roman" w:cs="Times New Roman"/>
          <w:lang w:val="id-ID"/>
        </w:rPr>
        <w:t>Jika nilai t</w:t>
      </w:r>
      <w:r w:rsidRPr="000F6FD3">
        <w:rPr>
          <w:rFonts w:ascii="Times New Roman" w:hAnsi="Times New Roman" w:cs="Times New Roman"/>
          <w:vertAlign w:val="subscript"/>
          <w:lang w:val="id-ID"/>
        </w:rPr>
        <w:t>hitung</w:t>
      </w:r>
      <w:r w:rsidRPr="000F6FD3">
        <w:rPr>
          <w:rFonts w:ascii="Times New Roman" w:hAnsi="Times New Roman" w:cs="Times New Roman"/>
          <w:lang w:val="id-ID"/>
        </w:rPr>
        <w:t xml:space="preserve"> &gt; t</w:t>
      </w:r>
      <w:r w:rsidRPr="000F6FD3">
        <w:rPr>
          <w:rFonts w:ascii="Times New Roman" w:hAnsi="Times New Roman" w:cs="Times New Roman"/>
          <w:vertAlign w:val="subscript"/>
          <w:lang w:val="id-ID"/>
        </w:rPr>
        <w:t>tabel</w:t>
      </w:r>
      <w:r w:rsidRPr="000F6FD3">
        <w:rPr>
          <w:rFonts w:ascii="Times New Roman" w:hAnsi="Times New Roman" w:cs="Times New Roman"/>
          <w:lang w:val="id-ID"/>
        </w:rPr>
        <w:t xml:space="preserve"> maka Ho ditolak dan Ha diterima </w:t>
      </w:r>
      <w:r w:rsidRPr="000F6FD3">
        <w:rPr>
          <w:rFonts w:ascii="Times New Roman" w:hAnsi="Times New Roman" w:cs="Times New Roman"/>
        </w:rPr>
        <w:t xml:space="preserve">Berarti </w:t>
      </w:r>
      <w:r w:rsidRPr="000F6FD3">
        <w:rPr>
          <w:rFonts w:ascii="Times New Roman" w:hAnsi="Times New Roman" w:cs="Times New Roman"/>
        </w:rPr>
        <w:lastRenderedPageBreak/>
        <w:t>nilai koofisien regresi X</w:t>
      </w:r>
      <w:r w:rsidRPr="000F6FD3">
        <w:rPr>
          <w:rFonts w:ascii="Times New Roman" w:hAnsi="Times New Roman" w:cs="Times New Roman"/>
          <w:vertAlign w:val="subscript"/>
        </w:rPr>
        <w:t xml:space="preserve">2 </w:t>
      </w:r>
      <w:r w:rsidRPr="000F6FD3">
        <w:rPr>
          <w:rFonts w:ascii="Times New Roman" w:hAnsi="Times New Roman" w:cs="Times New Roman"/>
        </w:rPr>
        <w:t>terhadap Y signifikan.</w:t>
      </w:r>
    </w:p>
    <w:p w:rsidR="004B7EAE" w:rsidRPr="000F6FD3" w:rsidRDefault="004B7EAE" w:rsidP="000F6FD3">
      <w:pPr>
        <w:pStyle w:val="ListParagraph"/>
        <w:numPr>
          <w:ilvl w:val="0"/>
          <w:numId w:val="9"/>
        </w:numPr>
        <w:autoSpaceDE w:val="0"/>
        <w:autoSpaceDN w:val="0"/>
        <w:adjustRightInd w:val="0"/>
        <w:spacing w:after="0" w:line="240" w:lineRule="auto"/>
        <w:jc w:val="both"/>
        <w:rPr>
          <w:rFonts w:ascii="Times New Roman" w:hAnsi="Times New Roman" w:cs="Times New Roman"/>
          <w:color w:val="231F20"/>
        </w:rPr>
      </w:pPr>
      <w:r w:rsidRPr="000F6FD3">
        <w:rPr>
          <w:rFonts w:ascii="Times New Roman" w:hAnsi="Times New Roman" w:cs="Times New Roman"/>
          <w:color w:val="231F20"/>
        </w:rPr>
        <w:t>Pengaruh Variabel X</w:t>
      </w:r>
      <w:r w:rsidRPr="000F6FD3">
        <w:rPr>
          <w:rFonts w:ascii="Times New Roman" w:hAnsi="Times New Roman" w:cs="Times New Roman"/>
          <w:color w:val="231F20"/>
          <w:vertAlign w:val="subscript"/>
        </w:rPr>
        <w:t>3</w:t>
      </w:r>
      <w:r w:rsidRPr="000F6FD3">
        <w:rPr>
          <w:rFonts w:ascii="Times New Roman" w:hAnsi="Times New Roman" w:cs="Times New Roman"/>
          <w:color w:val="231F20"/>
        </w:rPr>
        <w:t xml:space="preserve"> (Motivasi Belajar) terhada</w:t>
      </w:r>
      <w:r w:rsidR="0012419F">
        <w:rPr>
          <w:rFonts w:ascii="Times New Roman" w:hAnsi="Times New Roman" w:cs="Times New Roman"/>
          <w:color w:val="231F20"/>
        </w:rPr>
        <w:t>p Variabel Y ( Hasil Belajar</w:t>
      </w:r>
      <w:r w:rsidRPr="000F6FD3">
        <w:rPr>
          <w:rFonts w:ascii="Times New Roman" w:hAnsi="Times New Roman" w:cs="Times New Roman"/>
          <w:color w:val="231F20"/>
        </w:rPr>
        <w:t>)</w:t>
      </w:r>
    </w:p>
    <w:p w:rsidR="004B7EAE" w:rsidRPr="000F6FD3" w:rsidRDefault="004B7EAE" w:rsidP="000F6FD3">
      <w:pPr>
        <w:pStyle w:val="ListParagraph"/>
        <w:numPr>
          <w:ilvl w:val="3"/>
          <w:numId w:val="9"/>
        </w:numPr>
        <w:autoSpaceDE w:val="0"/>
        <w:autoSpaceDN w:val="0"/>
        <w:adjustRightInd w:val="0"/>
        <w:spacing w:after="0" w:line="240" w:lineRule="auto"/>
        <w:jc w:val="both"/>
        <w:rPr>
          <w:rFonts w:ascii="Times New Roman" w:hAnsi="Times New Roman" w:cs="Times New Roman"/>
        </w:rPr>
      </w:pPr>
      <w:r w:rsidRPr="000F6FD3">
        <w:rPr>
          <w:rFonts w:ascii="Times New Roman" w:hAnsi="Times New Roman" w:cs="Times New Roman"/>
          <w:lang w:val="id-ID"/>
        </w:rPr>
        <w:t>Jika nilai t</w:t>
      </w:r>
      <w:r w:rsidRPr="000F6FD3">
        <w:rPr>
          <w:rFonts w:ascii="Times New Roman" w:hAnsi="Times New Roman" w:cs="Times New Roman"/>
          <w:vertAlign w:val="subscript"/>
          <w:lang w:val="id-ID"/>
        </w:rPr>
        <w:t>hitung</w:t>
      </w:r>
      <w:r w:rsidRPr="000F6FD3">
        <w:rPr>
          <w:rFonts w:ascii="Times New Roman" w:hAnsi="Times New Roman" w:cs="Times New Roman"/>
          <w:lang w:val="id-ID"/>
        </w:rPr>
        <w:t xml:space="preserve"> &lt; t</w:t>
      </w:r>
      <w:r w:rsidRPr="000F6FD3">
        <w:rPr>
          <w:rFonts w:ascii="Times New Roman" w:hAnsi="Times New Roman" w:cs="Times New Roman"/>
          <w:vertAlign w:val="subscript"/>
          <w:lang w:val="id-ID"/>
        </w:rPr>
        <w:t>tabel</w:t>
      </w:r>
      <w:r w:rsidRPr="000F6FD3">
        <w:rPr>
          <w:rFonts w:ascii="Times New Roman" w:hAnsi="Times New Roman" w:cs="Times New Roman"/>
          <w:vertAlign w:val="subscript"/>
        </w:rPr>
        <w:t xml:space="preserve">, </w:t>
      </w:r>
      <w:r w:rsidRPr="000F6FD3">
        <w:rPr>
          <w:rFonts w:ascii="Times New Roman" w:hAnsi="Times New Roman" w:cs="Times New Roman"/>
          <w:lang w:val="id-ID"/>
        </w:rPr>
        <w:t xml:space="preserve"> maka Ho diterima dan Ha ditola</w:t>
      </w:r>
      <w:r w:rsidRPr="000F6FD3">
        <w:rPr>
          <w:rFonts w:ascii="Times New Roman" w:hAnsi="Times New Roman" w:cs="Times New Roman"/>
        </w:rPr>
        <w:t>k. Berarti nilai koofisien regresi X</w:t>
      </w:r>
      <w:r w:rsidRPr="000F6FD3">
        <w:rPr>
          <w:rFonts w:ascii="Times New Roman" w:hAnsi="Times New Roman" w:cs="Times New Roman"/>
          <w:vertAlign w:val="subscript"/>
        </w:rPr>
        <w:t>3</w:t>
      </w:r>
      <w:r w:rsidRPr="000F6FD3">
        <w:rPr>
          <w:rFonts w:ascii="Times New Roman" w:hAnsi="Times New Roman" w:cs="Times New Roman"/>
        </w:rPr>
        <w:t xml:space="preserve"> terhadap Y tidak signifikan.</w:t>
      </w:r>
    </w:p>
    <w:p w:rsidR="00B6216B" w:rsidRDefault="004B7EAE" w:rsidP="00B6216B">
      <w:pPr>
        <w:pStyle w:val="ListParagraph"/>
        <w:numPr>
          <w:ilvl w:val="3"/>
          <w:numId w:val="9"/>
        </w:numPr>
        <w:autoSpaceDE w:val="0"/>
        <w:autoSpaceDN w:val="0"/>
        <w:adjustRightInd w:val="0"/>
        <w:spacing w:after="0" w:line="240" w:lineRule="auto"/>
        <w:jc w:val="both"/>
        <w:rPr>
          <w:rFonts w:ascii="Times New Roman" w:hAnsi="Times New Roman" w:cs="Times New Roman"/>
        </w:rPr>
      </w:pPr>
      <w:r w:rsidRPr="000F6FD3">
        <w:rPr>
          <w:rFonts w:ascii="Times New Roman" w:hAnsi="Times New Roman" w:cs="Times New Roman"/>
          <w:lang w:val="id-ID"/>
        </w:rPr>
        <w:t>Jika nilai t</w:t>
      </w:r>
      <w:r w:rsidRPr="000F6FD3">
        <w:rPr>
          <w:rFonts w:ascii="Times New Roman" w:hAnsi="Times New Roman" w:cs="Times New Roman"/>
          <w:vertAlign w:val="subscript"/>
          <w:lang w:val="id-ID"/>
        </w:rPr>
        <w:t>hitung</w:t>
      </w:r>
      <w:r w:rsidRPr="000F6FD3">
        <w:rPr>
          <w:rFonts w:ascii="Times New Roman" w:hAnsi="Times New Roman" w:cs="Times New Roman"/>
          <w:lang w:val="id-ID"/>
        </w:rPr>
        <w:t xml:space="preserve"> &gt; t</w:t>
      </w:r>
      <w:r w:rsidRPr="000F6FD3">
        <w:rPr>
          <w:rFonts w:ascii="Times New Roman" w:hAnsi="Times New Roman" w:cs="Times New Roman"/>
          <w:vertAlign w:val="subscript"/>
          <w:lang w:val="id-ID"/>
        </w:rPr>
        <w:t>tabel</w:t>
      </w:r>
      <w:r w:rsidRPr="000F6FD3">
        <w:rPr>
          <w:rFonts w:ascii="Times New Roman" w:hAnsi="Times New Roman" w:cs="Times New Roman"/>
          <w:lang w:val="id-ID"/>
        </w:rPr>
        <w:t xml:space="preserve"> maka Ho ditolak dan Ha diterima </w:t>
      </w:r>
      <w:r w:rsidRPr="000F6FD3">
        <w:rPr>
          <w:rFonts w:ascii="Times New Roman" w:hAnsi="Times New Roman" w:cs="Times New Roman"/>
        </w:rPr>
        <w:t>Berarti nilai koofisien regresi X</w:t>
      </w:r>
      <w:r w:rsidRPr="000F6FD3">
        <w:rPr>
          <w:rFonts w:ascii="Times New Roman" w:hAnsi="Times New Roman" w:cs="Times New Roman"/>
          <w:vertAlign w:val="subscript"/>
        </w:rPr>
        <w:t>3</w:t>
      </w:r>
      <w:r w:rsidRPr="000F6FD3">
        <w:rPr>
          <w:rFonts w:ascii="Times New Roman" w:hAnsi="Times New Roman" w:cs="Times New Roman"/>
        </w:rPr>
        <w:t xml:space="preserve"> terhadap Y signifikan.</w:t>
      </w:r>
    </w:p>
    <w:p w:rsidR="003F0C42" w:rsidRPr="00B6216B" w:rsidRDefault="004B7EAE" w:rsidP="00B6216B">
      <w:pPr>
        <w:autoSpaceDE w:val="0"/>
        <w:autoSpaceDN w:val="0"/>
        <w:adjustRightInd w:val="0"/>
        <w:ind w:left="709"/>
        <w:jc w:val="both"/>
      </w:pPr>
      <w:r w:rsidRPr="00B6216B">
        <w:t xml:space="preserve">Untuk menyimpulkan apakah Ho ditolak berdasarkan nilai uji statistik yang diperoleh. </w:t>
      </w:r>
      <w:r w:rsidRPr="00B6216B">
        <w:rPr>
          <w:bCs/>
        </w:rPr>
        <w:t>Dalam penelitian ini, penghitungan uji hipotesis menggunakan bantuan program SPSS 19.0 for windows.</w:t>
      </w:r>
    </w:p>
    <w:p w:rsidR="003F0C42" w:rsidRPr="000F6FD3" w:rsidRDefault="004B7EAE" w:rsidP="00B6216B">
      <w:pPr>
        <w:autoSpaceDE w:val="0"/>
        <w:autoSpaceDN w:val="0"/>
        <w:adjustRightInd w:val="0"/>
        <w:ind w:left="709" w:firstLine="709"/>
        <w:jc w:val="both"/>
        <w:rPr>
          <w:sz w:val="22"/>
          <w:szCs w:val="22"/>
        </w:rPr>
      </w:pPr>
      <w:r w:rsidRPr="000F6FD3">
        <w:rPr>
          <w:sz w:val="22"/>
          <w:szCs w:val="22"/>
        </w:rPr>
        <w:t>Uji F digunakan untuk mengetahui apakah variabel independen secara bersama-sama berpengaruh secara signifikan terhadap variabel dependen (Y) (Prayitno, 2009: 81). Dengan kata lain, uji F ini dapat digunakan untuk mengetahui apakah sebuah model regresi dapat digunakan untuk memprediksi sebuah variabel dependen atau tidak. Uji hipotesisnya menggunakan rumus F hitung.</w:t>
      </w:r>
    </w:p>
    <w:p w:rsidR="004B7EAE" w:rsidRPr="000F6FD3" w:rsidRDefault="004B7EAE" w:rsidP="000F6FD3">
      <w:pPr>
        <w:autoSpaceDE w:val="0"/>
        <w:autoSpaceDN w:val="0"/>
        <w:adjustRightInd w:val="0"/>
        <w:ind w:left="851"/>
        <w:jc w:val="both"/>
        <w:rPr>
          <w:sz w:val="22"/>
          <w:szCs w:val="22"/>
        </w:rPr>
      </w:pPr>
      <w:r w:rsidRPr="000F6FD3">
        <w:rPr>
          <w:sz w:val="22"/>
          <w:szCs w:val="22"/>
        </w:rPr>
        <w:t>F hitung dapat dicari dengan rumus sebagai berikut:</w:t>
      </w:r>
    </w:p>
    <w:p w:rsidR="004B7EAE" w:rsidRPr="000F6FD3" w:rsidRDefault="004B7EAE" w:rsidP="000F6FD3">
      <w:pPr>
        <w:ind w:left="720" w:firstLine="720"/>
        <w:jc w:val="both"/>
        <w:rPr>
          <w:sz w:val="22"/>
          <w:szCs w:val="22"/>
        </w:rPr>
      </w:pPr>
      <w:r w:rsidRPr="000F6FD3">
        <w:rPr>
          <w:sz w:val="22"/>
          <w:szCs w:val="22"/>
        </w:rPr>
        <w:t>F</w:t>
      </w:r>
      <w:r w:rsidRPr="000F6FD3">
        <w:rPr>
          <w:sz w:val="22"/>
          <w:szCs w:val="22"/>
          <w:vertAlign w:val="subscript"/>
        </w:rPr>
        <w:t xml:space="preserve">hitung  </w:t>
      </w:r>
      <w:r w:rsidRPr="000F6FD3">
        <w:rPr>
          <w:sz w:val="22"/>
          <w:szCs w:val="22"/>
        </w:rPr>
        <w:t xml:space="preserve">= </w:t>
      </w:r>
      <m:oMath>
        <m:f>
          <m:fPr>
            <m:ctrlPr>
              <w:rPr>
                <w:rFonts w:ascii="Cambria Math" w:hAnsi="Cambria Math"/>
                <w:sz w:val="22"/>
                <w:szCs w:val="22"/>
              </w:rPr>
            </m:ctrlPr>
          </m:fPr>
          <m:num>
            <m:sSup>
              <m:sSupPr>
                <m:ctrlPr>
                  <w:rPr>
                    <w:rFonts w:ascii="Cambria Math" w:hAnsi="Cambria Math"/>
                    <w:sz w:val="22"/>
                    <w:szCs w:val="22"/>
                  </w:rPr>
                </m:ctrlPr>
              </m:sSupPr>
              <m:e>
                <m:r>
                  <m:rPr>
                    <m:sty m:val="p"/>
                  </m:rPr>
                  <w:rPr>
                    <w:rFonts w:ascii="Cambria Math" w:hAnsi="Cambria Math"/>
                    <w:sz w:val="22"/>
                    <w:szCs w:val="22"/>
                  </w:rPr>
                  <m:t>R</m:t>
                </m:r>
              </m:e>
              <m:sup>
                <m:r>
                  <w:rPr>
                    <w:rFonts w:ascii="Cambria Math" w:hAnsi="Cambria Math"/>
                    <w:sz w:val="22"/>
                    <w:szCs w:val="22"/>
                  </w:rPr>
                  <m:t>2</m:t>
                </m:r>
              </m:sup>
            </m:sSup>
            <m:r>
              <m:rPr>
                <m:sty m:val="p"/>
              </m:rPr>
              <w:rPr>
                <w:rFonts w:ascii="Cambria Math" w:hAnsi="Cambria Math"/>
                <w:sz w:val="22"/>
                <w:szCs w:val="22"/>
              </w:rPr>
              <m:t>/k</m:t>
            </m:r>
          </m:num>
          <m:den>
            <m:r>
              <w:rPr>
                <w:rFonts w:ascii="Cambria Math" w:hAnsi="Cambria Math"/>
                <w:sz w:val="22"/>
                <w:szCs w:val="22"/>
              </w:rPr>
              <m:t>(1-</m:t>
            </m:r>
            <m:sSup>
              <m:sSupPr>
                <m:ctrlPr>
                  <w:rPr>
                    <w:rFonts w:ascii="Cambria Math" w:hAnsi="Cambria Math"/>
                    <w:sz w:val="22"/>
                    <w:szCs w:val="22"/>
                  </w:rPr>
                </m:ctrlPr>
              </m:sSupPr>
              <m:e>
                <m:r>
                  <m:rPr>
                    <m:sty m:val="p"/>
                  </m:rPr>
                  <w:rPr>
                    <w:rFonts w:ascii="Cambria Math" w:hAnsi="Cambria Math"/>
                    <w:sz w:val="22"/>
                    <w:szCs w:val="22"/>
                  </w:rPr>
                  <m:t>R</m:t>
                </m:r>
              </m:e>
              <m:sup>
                <m:r>
                  <w:rPr>
                    <w:rFonts w:ascii="Cambria Math" w:hAnsi="Cambria Math"/>
                    <w:sz w:val="22"/>
                    <w:szCs w:val="22"/>
                  </w:rPr>
                  <m:t>2</m:t>
                </m:r>
              </m:sup>
            </m:sSup>
            <m:r>
              <m:rPr>
                <m:sty m:val="p"/>
              </m:rPr>
              <w:rPr>
                <w:rFonts w:ascii="Cambria Math" w:hAnsi="Cambria Math"/>
                <w:sz w:val="22"/>
                <w:szCs w:val="22"/>
              </w:rPr>
              <m:t>)/(n-k-1)</m:t>
            </m:r>
          </m:den>
        </m:f>
      </m:oMath>
      <w:r w:rsidRPr="000F6FD3">
        <w:rPr>
          <w:sz w:val="22"/>
          <w:szCs w:val="22"/>
        </w:rPr>
        <w:tab/>
        <w:t xml:space="preserve">         </w:t>
      </w:r>
      <w:r w:rsidRPr="000F6FD3">
        <w:rPr>
          <w:sz w:val="22"/>
          <w:szCs w:val="22"/>
          <w:lang w:val="nb-NO"/>
        </w:rPr>
        <w:t>(Sugiyono, 2014: 192)</w:t>
      </w:r>
    </w:p>
    <w:p w:rsidR="004B7EAE" w:rsidRPr="000F6FD3" w:rsidRDefault="004B7EAE" w:rsidP="000F6FD3">
      <w:pPr>
        <w:autoSpaceDE w:val="0"/>
        <w:autoSpaceDN w:val="0"/>
        <w:adjustRightInd w:val="0"/>
        <w:ind w:firstLine="720"/>
        <w:jc w:val="both"/>
        <w:rPr>
          <w:sz w:val="22"/>
          <w:szCs w:val="22"/>
        </w:rPr>
      </w:pPr>
      <w:r w:rsidRPr="000F6FD3">
        <w:rPr>
          <w:sz w:val="22"/>
          <w:szCs w:val="22"/>
        </w:rPr>
        <w:t>Keterangan:</w:t>
      </w:r>
    </w:p>
    <w:p w:rsidR="004B7EAE" w:rsidRPr="000F6FD3" w:rsidRDefault="004B7EAE" w:rsidP="000F6FD3">
      <w:pPr>
        <w:autoSpaceDE w:val="0"/>
        <w:autoSpaceDN w:val="0"/>
        <w:adjustRightInd w:val="0"/>
        <w:ind w:firstLine="720"/>
        <w:jc w:val="both"/>
        <w:rPr>
          <w:sz w:val="22"/>
          <w:szCs w:val="22"/>
        </w:rPr>
      </w:pPr>
      <w:r w:rsidRPr="000F6FD3">
        <w:rPr>
          <w:sz w:val="22"/>
          <w:szCs w:val="22"/>
        </w:rPr>
        <w:t>R2 = koefisien determinasi</w:t>
      </w:r>
    </w:p>
    <w:p w:rsidR="004B7EAE" w:rsidRPr="000F6FD3" w:rsidRDefault="004B7EAE" w:rsidP="000F6FD3">
      <w:pPr>
        <w:autoSpaceDE w:val="0"/>
        <w:autoSpaceDN w:val="0"/>
        <w:adjustRightInd w:val="0"/>
        <w:ind w:firstLine="720"/>
        <w:jc w:val="both"/>
        <w:rPr>
          <w:sz w:val="22"/>
          <w:szCs w:val="22"/>
        </w:rPr>
      </w:pPr>
      <w:r w:rsidRPr="000F6FD3">
        <w:rPr>
          <w:sz w:val="22"/>
          <w:szCs w:val="22"/>
        </w:rPr>
        <w:t>n    = jumlah data atau kasus</w:t>
      </w:r>
    </w:p>
    <w:p w:rsidR="00B6216B" w:rsidRPr="000F6FD3" w:rsidRDefault="004B7EAE" w:rsidP="00B6216B">
      <w:pPr>
        <w:autoSpaceDE w:val="0"/>
        <w:autoSpaceDN w:val="0"/>
        <w:adjustRightInd w:val="0"/>
        <w:ind w:firstLine="720"/>
        <w:jc w:val="both"/>
        <w:rPr>
          <w:sz w:val="22"/>
          <w:szCs w:val="22"/>
        </w:rPr>
      </w:pPr>
      <w:r w:rsidRPr="000F6FD3">
        <w:rPr>
          <w:sz w:val="22"/>
          <w:szCs w:val="22"/>
        </w:rPr>
        <w:lastRenderedPageBreak/>
        <w:t>k    = jumlah variabel independen</w:t>
      </w:r>
    </w:p>
    <w:p w:rsidR="004B7EAE" w:rsidRPr="000F6FD3" w:rsidRDefault="004B7EAE" w:rsidP="000F6FD3">
      <w:pPr>
        <w:autoSpaceDE w:val="0"/>
        <w:autoSpaceDN w:val="0"/>
        <w:adjustRightInd w:val="0"/>
        <w:ind w:left="360" w:firstLine="774"/>
        <w:jc w:val="both"/>
        <w:rPr>
          <w:sz w:val="22"/>
          <w:szCs w:val="22"/>
        </w:rPr>
      </w:pPr>
      <w:r w:rsidRPr="000F6FD3">
        <w:rPr>
          <w:color w:val="231F20"/>
          <w:sz w:val="22"/>
          <w:szCs w:val="22"/>
        </w:rPr>
        <w:t>Ketentuan pengujian hipotesis menggunakan Tingkat signifikansi α = 5% (0,05). Signifikansi 5% atau 0,05 adalah ukuran standar yang sering digunakan dalam penelitian. Langkah selanjutnya menentukan F tabel dengan menggunakan tingkat signifikansi 95%, a = 5%, df 1 = k – 1 = 3  1 = 2, df 2 = 58 – 3 = 55 (n adalah jumlah responden dan k adalah jumlah variabel), hasil diperoleh untuk F</w:t>
      </w:r>
      <w:r w:rsidRPr="000F6FD3">
        <w:rPr>
          <w:color w:val="231F20"/>
          <w:sz w:val="22"/>
          <w:szCs w:val="22"/>
          <w:vertAlign w:val="subscript"/>
        </w:rPr>
        <w:t>tabel</w:t>
      </w:r>
      <w:r w:rsidRPr="000F6FD3">
        <w:rPr>
          <w:color w:val="231F20"/>
          <w:sz w:val="22"/>
          <w:szCs w:val="22"/>
        </w:rPr>
        <w:t xml:space="preserve"> sebesar 2,78. Dalam penelitian ini menggunakan kriteria pengujian, yaitu :</w:t>
      </w:r>
    </w:p>
    <w:p w:rsidR="004B7EAE" w:rsidRPr="000F6FD3" w:rsidRDefault="004B7EAE" w:rsidP="000F6FD3">
      <w:pPr>
        <w:pStyle w:val="ListParagraph"/>
        <w:numPr>
          <w:ilvl w:val="3"/>
          <w:numId w:val="10"/>
        </w:numPr>
        <w:autoSpaceDE w:val="0"/>
        <w:autoSpaceDN w:val="0"/>
        <w:adjustRightInd w:val="0"/>
        <w:spacing w:after="0" w:line="240" w:lineRule="auto"/>
        <w:jc w:val="both"/>
        <w:rPr>
          <w:rFonts w:ascii="Times New Roman" w:hAnsi="Times New Roman" w:cs="Times New Roman"/>
        </w:rPr>
      </w:pPr>
      <w:r w:rsidRPr="000F6FD3">
        <w:rPr>
          <w:rFonts w:ascii="Times New Roman" w:hAnsi="Times New Roman" w:cs="Times New Roman"/>
          <w:lang w:val="id-ID"/>
        </w:rPr>
        <w:t xml:space="preserve">Jika nilai </w:t>
      </w:r>
      <w:r w:rsidRPr="000F6FD3">
        <w:rPr>
          <w:rFonts w:ascii="Times New Roman" w:hAnsi="Times New Roman" w:cs="Times New Roman"/>
        </w:rPr>
        <w:t>F</w:t>
      </w:r>
      <w:r w:rsidRPr="000F6FD3">
        <w:rPr>
          <w:rFonts w:ascii="Times New Roman" w:hAnsi="Times New Roman" w:cs="Times New Roman"/>
          <w:vertAlign w:val="subscript"/>
          <w:lang w:val="id-ID"/>
        </w:rPr>
        <w:t>hitung</w:t>
      </w:r>
      <w:r w:rsidRPr="000F6FD3">
        <w:rPr>
          <w:rFonts w:ascii="Times New Roman" w:hAnsi="Times New Roman" w:cs="Times New Roman"/>
          <w:lang w:val="id-ID"/>
        </w:rPr>
        <w:t xml:space="preserve"> &lt; </w:t>
      </w:r>
      <w:r w:rsidRPr="000F6FD3">
        <w:rPr>
          <w:rFonts w:ascii="Times New Roman" w:hAnsi="Times New Roman" w:cs="Times New Roman"/>
        </w:rPr>
        <w:t>F</w:t>
      </w:r>
      <w:r w:rsidRPr="000F6FD3">
        <w:rPr>
          <w:rFonts w:ascii="Times New Roman" w:hAnsi="Times New Roman" w:cs="Times New Roman"/>
          <w:vertAlign w:val="subscript"/>
          <w:lang w:val="id-ID"/>
        </w:rPr>
        <w:t>tabel</w:t>
      </w:r>
      <w:r w:rsidRPr="000F6FD3">
        <w:rPr>
          <w:rFonts w:ascii="Times New Roman" w:hAnsi="Times New Roman" w:cs="Times New Roman"/>
          <w:vertAlign w:val="subscript"/>
        </w:rPr>
        <w:t xml:space="preserve">, </w:t>
      </w:r>
      <w:r w:rsidRPr="000F6FD3">
        <w:rPr>
          <w:rFonts w:ascii="Times New Roman" w:hAnsi="Times New Roman" w:cs="Times New Roman"/>
          <w:lang w:val="id-ID"/>
        </w:rPr>
        <w:t xml:space="preserve"> maka Ho diterima dan Ha ditola</w:t>
      </w:r>
      <w:r w:rsidRPr="000F6FD3">
        <w:rPr>
          <w:rFonts w:ascii="Times New Roman" w:hAnsi="Times New Roman" w:cs="Times New Roman"/>
        </w:rPr>
        <w:t>k. Berarti nilai koofisien regresi X</w:t>
      </w:r>
      <w:r w:rsidRPr="000F6FD3">
        <w:rPr>
          <w:rFonts w:ascii="Times New Roman" w:hAnsi="Times New Roman" w:cs="Times New Roman"/>
          <w:vertAlign w:val="subscript"/>
        </w:rPr>
        <w:t>1</w:t>
      </w:r>
      <w:r w:rsidRPr="000F6FD3">
        <w:rPr>
          <w:rFonts w:ascii="Times New Roman" w:hAnsi="Times New Roman" w:cs="Times New Roman"/>
        </w:rPr>
        <w:t>, X</w:t>
      </w:r>
      <w:r w:rsidRPr="000F6FD3">
        <w:rPr>
          <w:rFonts w:ascii="Times New Roman" w:hAnsi="Times New Roman" w:cs="Times New Roman"/>
          <w:vertAlign w:val="subscript"/>
        </w:rPr>
        <w:t>2</w:t>
      </w:r>
      <w:r w:rsidRPr="000F6FD3">
        <w:rPr>
          <w:rFonts w:ascii="Times New Roman" w:hAnsi="Times New Roman" w:cs="Times New Roman"/>
        </w:rPr>
        <w:t>, X</w:t>
      </w:r>
      <w:r w:rsidRPr="000F6FD3">
        <w:rPr>
          <w:rFonts w:ascii="Times New Roman" w:hAnsi="Times New Roman" w:cs="Times New Roman"/>
          <w:vertAlign w:val="subscript"/>
        </w:rPr>
        <w:t>3</w:t>
      </w:r>
      <w:r w:rsidRPr="000F6FD3">
        <w:rPr>
          <w:rFonts w:ascii="Times New Roman" w:hAnsi="Times New Roman" w:cs="Times New Roman"/>
        </w:rPr>
        <w:t xml:space="preserve"> terhadap Y tidak signifikan.</w:t>
      </w:r>
    </w:p>
    <w:p w:rsidR="004B7EAE" w:rsidRPr="000F6FD3" w:rsidRDefault="004B7EAE" w:rsidP="000F6FD3">
      <w:pPr>
        <w:pStyle w:val="ListParagraph"/>
        <w:numPr>
          <w:ilvl w:val="3"/>
          <w:numId w:val="10"/>
        </w:numPr>
        <w:autoSpaceDE w:val="0"/>
        <w:autoSpaceDN w:val="0"/>
        <w:adjustRightInd w:val="0"/>
        <w:spacing w:after="0" w:line="240" w:lineRule="auto"/>
        <w:jc w:val="both"/>
        <w:rPr>
          <w:rFonts w:ascii="Times New Roman" w:hAnsi="Times New Roman" w:cs="Times New Roman"/>
        </w:rPr>
      </w:pPr>
      <w:r w:rsidRPr="000F6FD3">
        <w:rPr>
          <w:rFonts w:ascii="Times New Roman" w:hAnsi="Times New Roman" w:cs="Times New Roman"/>
          <w:lang w:val="id-ID"/>
        </w:rPr>
        <w:t xml:space="preserve">Jika nilai </w:t>
      </w:r>
      <w:r w:rsidRPr="000F6FD3">
        <w:rPr>
          <w:rFonts w:ascii="Times New Roman" w:hAnsi="Times New Roman" w:cs="Times New Roman"/>
        </w:rPr>
        <w:t>F</w:t>
      </w:r>
      <w:r w:rsidRPr="000F6FD3">
        <w:rPr>
          <w:rFonts w:ascii="Times New Roman" w:hAnsi="Times New Roman" w:cs="Times New Roman"/>
          <w:vertAlign w:val="subscript"/>
          <w:lang w:val="id-ID"/>
        </w:rPr>
        <w:t>hitung</w:t>
      </w:r>
      <w:r w:rsidRPr="000F6FD3">
        <w:rPr>
          <w:rFonts w:ascii="Times New Roman" w:hAnsi="Times New Roman" w:cs="Times New Roman"/>
          <w:lang w:val="id-ID"/>
        </w:rPr>
        <w:t xml:space="preserve"> &gt; </w:t>
      </w:r>
      <w:r w:rsidRPr="000F6FD3">
        <w:rPr>
          <w:rFonts w:ascii="Times New Roman" w:hAnsi="Times New Roman" w:cs="Times New Roman"/>
        </w:rPr>
        <w:t>F</w:t>
      </w:r>
      <w:r w:rsidRPr="000F6FD3">
        <w:rPr>
          <w:rFonts w:ascii="Times New Roman" w:hAnsi="Times New Roman" w:cs="Times New Roman"/>
          <w:vertAlign w:val="subscript"/>
          <w:lang w:val="id-ID"/>
        </w:rPr>
        <w:t>tabel</w:t>
      </w:r>
      <w:r w:rsidRPr="000F6FD3">
        <w:rPr>
          <w:rFonts w:ascii="Times New Roman" w:hAnsi="Times New Roman" w:cs="Times New Roman"/>
          <w:lang w:val="id-ID"/>
        </w:rPr>
        <w:t xml:space="preserve"> maka Ho ditolak dan Ha diterima </w:t>
      </w:r>
      <w:r w:rsidRPr="000F6FD3">
        <w:rPr>
          <w:rFonts w:ascii="Times New Roman" w:hAnsi="Times New Roman" w:cs="Times New Roman"/>
        </w:rPr>
        <w:t>Berarti nilai koofisien regresi X</w:t>
      </w:r>
      <w:r w:rsidRPr="000F6FD3">
        <w:rPr>
          <w:rFonts w:ascii="Times New Roman" w:hAnsi="Times New Roman" w:cs="Times New Roman"/>
          <w:vertAlign w:val="subscript"/>
        </w:rPr>
        <w:t>1</w:t>
      </w:r>
      <w:r w:rsidRPr="000F6FD3">
        <w:rPr>
          <w:rFonts w:ascii="Times New Roman" w:hAnsi="Times New Roman" w:cs="Times New Roman"/>
        </w:rPr>
        <w:t>, X</w:t>
      </w:r>
      <w:r w:rsidRPr="000F6FD3">
        <w:rPr>
          <w:rFonts w:ascii="Times New Roman" w:hAnsi="Times New Roman" w:cs="Times New Roman"/>
          <w:vertAlign w:val="subscript"/>
        </w:rPr>
        <w:t>2</w:t>
      </w:r>
      <w:r w:rsidRPr="000F6FD3">
        <w:rPr>
          <w:rFonts w:ascii="Times New Roman" w:hAnsi="Times New Roman" w:cs="Times New Roman"/>
        </w:rPr>
        <w:t>, X</w:t>
      </w:r>
      <w:r w:rsidRPr="000F6FD3">
        <w:rPr>
          <w:rFonts w:ascii="Times New Roman" w:hAnsi="Times New Roman" w:cs="Times New Roman"/>
          <w:vertAlign w:val="subscript"/>
        </w:rPr>
        <w:t xml:space="preserve">3 </w:t>
      </w:r>
      <w:r w:rsidRPr="000F6FD3">
        <w:rPr>
          <w:rFonts w:ascii="Times New Roman" w:hAnsi="Times New Roman" w:cs="Times New Roman"/>
        </w:rPr>
        <w:t>terhadap Y signifikan.</w:t>
      </w:r>
    </w:p>
    <w:p w:rsidR="004B7EAE" w:rsidRPr="000F6FD3" w:rsidRDefault="004B7EAE" w:rsidP="00F5415D">
      <w:pPr>
        <w:autoSpaceDE w:val="0"/>
        <w:autoSpaceDN w:val="0"/>
        <w:adjustRightInd w:val="0"/>
        <w:ind w:left="426" w:firstLine="567"/>
        <w:jc w:val="both"/>
        <w:rPr>
          <w:bCs/>
          <w:sz w:val="22"/>
          <w:szCs w:val="22"/>
        </w:rPr>
      </w:pPr>
      <w:r w:rsidRPr="000F6FD3">
        <w:rPr>
          <w:color w:val="231F20"/>
          <w:sz w:val="22"/>
          <w:szCs w:val="22"/>
        </w:rPr>
        <w:t xml:space="preserve">Untuk mengambil keputusan </w:t>
      </w:r>
      <w:r w:rsidRPr="000F6FD3">
        <w:rPr>
          <w:sz w:val="22"/>
          <w:szCs w:val="22"/>
        </w:rPr>
        <w:t xml:space="preserve">/ menyimpulkan apakah Ho ditolak berdasarkan nilai uji statistik yang diperoleh. </w:t>
      </w:r>
      <w:r w:rsidRPr="000F6FD3">
        <w:rPr>
          <w:bCs/>
          <w:sz w:val="22"/>
          <w:szCs w:val="22"/>
        </w:rPr>
        <w:t>Dalam penelitian ini, penghitungan uji hipotesis menggunakan bantuan program SPSS 19.0 for windows.</w:t>
      </w:r>
    </w:p>
    <w:p w:rsidR="0019530D" w:rsidRPr="00C609E3" w:rsidRDefault="0019530D" w:rsidP="00AC6BC3">
      <w:pPr>
        <w:autoSpaceDE w:val="0"/>
        <w:autoSpaceDN w:val="0"/>
        <w:adjustRightInd w:val="0"/>
        <w:spacing w:line="276" w:lineRule="auto"/>
        <w:ind w:firstLine="567"/>
        <w:jc w:val="both"/>
        <w:rPr>
          <w:bCs/>
          <w:sz w:val="22"/>
          <w:szCs w:val="22"/>
        </w:rPr>
      </w:pPr>
    </w:p>
    <w:p w:rsidR="00ED609A" w:rsidRDefault="004B7EAE" w:rsidP="0008705D">
      <w:pPr>
        <w:pStyle w:val="NoSpacing"/>
        <w:numPr>
          <w:ilvl w:val="0"/>
          <w:numId w:val="21"/>
        </w:numPr>
        <w:spacing w:line="276" w:lineRule="auto"/>
        <w:jc w:val="both"/>
        <w:rPr>
          <w:b/>
          <w:sz w:val="22"/>
        </w:rPr>
      </w:pPr>
      <w:r w:rsidRPr="00C609E3">
        <w:rPr>
          <w:b/>
          <w:sz w:val="22"/>
        </w:rPr>
        <w:t>HASIL DAN PEMBAHASAN</w:t>
      </w:r>
    </w:p>
    <w:p w:rsidR="004B7EAE" w:rsidRPr="00ED609A" w:rsidRDefault="004B7EAE" w:rsidP="00ED609A">
      <w:pPr>
        <w:pStyle w:val="NoSpacing"/>
        <w:spacing w:line="276" w:lineRule="auto"/>
        <w:ind w:left="360" w:firstLine="774"/>
        <w:jc w:val="both"/>
        <w:rPr>
          <w:b/>
          <w:sz w:val="22"/>
        </w:rPr>
      </w:pPr>
      <w:r w:rsidRPr="00ED609A">
        <w:rPr>
          <w:sz w:val="22"/>
        </w:rPr>
        <w:t>U</w:t>
      </w:r>
      <w:r w:rsidRPr="00ED609A">
        <w:rPr>
          <w:sz w:val="22"/>
          <w:lang w:val="id-ID"/>
        </w:rPr>
        <w:t xml:space="preserve">ntuk mengetahui pengaruh </w:t>
      </w:r>
      <w:r w:rsidRPr="00ED609A">
        <w:rPr>
          <w:sz w:val="22"/>
        </w:rPr>
        <w:t xml:space="preserve">masing-masing </w:t>
      </w:r>
      <w:r w:rsidRPr="00ED609A">
        <w:rPr>
          <w:sz w:val="22"/>
          <w:lang w:val="id-ID"/>
        </w:rPr>
        <w:t>variabel</w:t>
      </w:r>
      <w:r w:rsidRPr="00ED609A">
        <w:rPr>
          <w:sz w:val="22"/>
        </w:rPr>
        <w:t xml:space="preserve"> X</w:t>
      </w:r>
      <w:r w:rsidRPr="00ED609A">
        <w:rPr>
          <w:sz w:val="22"/>
          <w:vertAlign w:val="subscript"/>
        </w:rPr>
        <w:t>1</w:t>
      </w:r>
      <w:r w:rsidRPr="00ED609A">
        <w:rPr>
          <w:sz w:val="22"/>
        </w:rPr>
        <w:t xml:space="preserve"> (metode diskusi), X</w:t>
      </w:r>
      <w:r w:rsidRPr="00ED609A">
        <w:rPr>
          <w:sz w:val="22"/>
          <w:vertAlign w:val="subscript"/>
        </w:rPr>
        <w:t>2</w:t>
      </w:r>
      <w:r w:rsidRPr="00ED609A">
        <w:rPr>
          <w:sz w:val="22"/>
        </w:rPr>
        <w:t xml:space="preserve"> (metode resitasi) dan X</w:t>
      </w:r>
      <w:r w:rsidRPr="00ED609A">
        <w:rPr>
          <w:sz w:val="22"/>
          <w:vertAlign w:val="subscript"/>
        </w:rPr>
        <w:t>3</w:t>
      </w:r>
      <w:r w:rsidRPr="00ED609A">
        <w:rPr>
          <w:sz w:val="22"/>
        </w:rPr>
        <w:t xml:space="preserve"> (motivasi belajar) terhadap Y (hasil belajar IPS), dilakukan uji t. Hasil pengolahan data  dengan menggunakan SPSS 19 adalah sebagai berikut:</w:t>
      </w:r>
    </w:p>
    <w:p w:rsidR="00A8121F" w:rsidRDefault="00A8121F" w:rsidP="00ED609A">
      <w:pPr>
        <w:pStyle w:val="NoSpacing"/>
        <w:ind w:firstLine="360"/>
        <w:jc w:val="both"/>
        <w:rPr>
          <w:b/>
          <w:sz w:val="22"/>
        </w:rPr>
        <w:sectPr w:rsidR="00A8121F" w:rsidSect="00F07794">
          <w:type w:val="continuous"/>
          <w:pgSz w:w="11907" w:h="16839" w:code="9"/>
          <w:pgMar w:top="1701" w:right="1418" w:bottom="1418" w:left="1701" w:header="709" w:footer="709" w:gutter="0"/>
          <w:cols w:num="2" w:space="708"/>
          <w:docGrid w:linePitch="360"/>
        </w:sectPr>
      </w:pPr>
    </w:p>
    <w:p w:rsidR="004B7EAE" w:rsidRPr="00C609E3" w:rsidRDefault="004B7EAE" w:rsidP="00ED609A">
      <w:pPr>
        <w:pStyle w:val="NoSpacing"/>
        <w:ind w:firstLine="360"/>
        <w:jc w:val="both"/>
        <w:rPr>
          <w:sz w:val="22"/>
        </w:rPr>
      </w:pPr>
      <w:r w:rsidRPr="00C609E3">
        <w:rPr>
          <w:b/>
          <w:sz w:val="22"/>
        </w:rPr>
        <w:lastRenderedPageBreak/>
        <w:t>Tabel 4.19.:</w:t>
      </w:r>
      <w:r w:rsidRPr="00C609E3">
        <w:rPr>
          <w:sz w:val="22"/>
        </w:rPr>
        <w:t xml:space="preserve"> Hasil Uji Pengaruh Variabel X</w:t>
      </w:r>
      <w:r w:rsidRPr="00C609E3">
        <w:rPr>
          <w:sz w:val="22"/>
          <w:vertAlign w:val="subscript"/>
        </w:rPr>
        <w:t xml:space="preserve">1, </w:t>
      </w:r>
      <w:r w:rsidRPr="00C609E3">
        <w:rPr>
          <w:sz w:val="22"/>
        </w:rPr>
        <w:t>X</w:t>
      </w:r>
      <w:r w:rsidRPr="00C609E3">
        <w:rPr>
          <w:sz w:val="22"/>
          <w:vertAlign w:val="subscript"/>
        </w:rPr>
        <w:t xml:space="preserve">2, </w:t>
      </w:r>
      <w:r w:rsidRPr="00C609E3">
        <w:rPr>
          <w:sz w:val="22"/>
        </w:rPr>
        <w:t>dan X</w:t>
      </w:r>
      <w:r w:rsidRPr="00C609E3">
        <w:rPr>
          <w:sz w:val="22"/>
          <w:vertAlign w:val="subscript"/>
        </w:rPr>
        <w:t xml:space="preserve">3 </w:t>
      </w:r>
      <w:r w:rsidRPr="00C609E3">
        <w:rPr>
          <w:sz w:val="22"/>
        </w:rPr>
        <w:t>Terhadap Y</w:t>
      </w:r>
    </w:p>
    <w:tbl>
      <w:tblPr>
        <w:tblW w:w="6824" w:type="dxa"/>
        <w:tblInd w:w="68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40"/>
        <w:gridCol w:w="1413"/>
        <w:gridCol w:w="989"/>
        <w:gridCol w:w="1272"/>
        <w:gridCol w:w="1413"/>
        <w:gridCol w:w="849"/>
        <w:gridCol w:w="848"/>
      </w:tblGrid>
      <w:tr w:rsidR="004B7EAE" w:rsidRPr="00C609E3" w:rsidTr="00F27AA6">
        <w:trPr>
          <w:cantSplit/>
          <w:tblHeader/>
        </w:trPr>
        <w:tc>
          <w:tcPr>
            <w:tcW w:w="6824" w:type="dxa"/>
            <w:gridSpan w:val="7"/>
            <w:tcBorders>
              <w:top w:val="nil"/>
              <w:left w:val="nil"/>
              <w:bottom w:val="nil"/>
              <w:right w:val="nil"/>
            </w:tcBorders>
            <w:shd w:val="clear" w:color="auto" w:fill="FFFFFF"/>
            <w:vAlign w:val="center"/>
          </w:tcPr>
          <w:p w:rsidR="004B7EAE" w:rsidRPr="00C609E3" w:rsidRDefault="004B7EAE" w:rsidP="00ED609A">
            <w:pPr>
              <w:pStyle w:val="NoSpacing"/>
              <w:jc w:val="center"/>
              <w:rPr>
                <w:sz w:val="22"/>
              </w:rPr>
            </w:pPr>
            <w:r w:rsidRPr="00C609E3">
              <w:rPr>
                <w:b/>
                <w:bCs/>
                <w:sz w:val="22"/>
              </w:rPr>
              <w:t>Coefficients</w:t>
            </w:r>
            <w:r w:rsidRPr="00C609E3">
              <w:rPr>
                <w:b/>
                <w:bCs/>
                <w:sz w:val="22"/>
                <w:vertAlign w:val="superscript"/>
              </w:rPr>
              <w:t>a</w:t>
            </w:r>
          </w:p>
        </w:tc>
      </w:tr>
      <w:tr w:rsidR="0019530D" w:rsidRPr="00C609E3" w:rsidTr="00F27AA6">
        <w:trPr>
          <w:cantSplit/>
          <w:tblHeader/>
        </w:trPr>
        <w:tc>
          <w:tcPr>
            <w:tcW w:w="1438" w:type="dxa"/>
            <w:gridSpan w:val="2"/>
            <w:vMerge w:val="restart"/>
            <w:tcBorders>
              <w:top w:val="single" w:sz="16" w:space="0" w:color="000000"/>
              <w:left w:val="single" w:sz="16" w:space="0" w:color="000000"/>
              <w:bottom w:val="single" w:sz="16" w:space="0" w:color="000000"/>
              <w:right w:val="single" w:sz="16" w:space="0" w:color="000000"/>
            </w:tcBorders>
            <w:shd w:val="clear" w:color="auto" w:fill="FFFFFF"/>
            <w:vAlign w:val="bottom"/>
          </w:tcPr>
          <w:p w:rsidR="004B7EAE" w:rsidRPr="00C609E3" w:rsidRDefault="004B7EAE" w:rsidP="00AC6BC3">
            <w:pPr>
              <w:spacing w:line="276" w:lineRule="auto"/>
              <w:ind w:left="60" w:right="60"/>
              <w:jc w:val="both"/>
              <w:rPr>
                <w:sz w:val="22"/>
                <w:szCs w:val="22"/>
              </w:rPr>
            </w:pPr>
            <w:r w:rsidRPr="00C609E3">
              <w:rPr>
                <w:sz w:val="22"/>
                <w:szCs w:val="22"/>
              </w:rPr>
              <w:t>Model</w:t>
            </w:r>
          </w:p>
        </w:tc>
        <w:tc>
          <w:tcPr>
            <w:tcW w:w="2268" w:type="dxa"/>
            <w:gridSpan w:val="2"/>
            <w:tcBorders>
              <w:top w:val="single" w:sz="16" w:space="0" w:color="000000"/>
              <w:left w:val="single" w:sz="16" w:space="0" w:color="000000"/>
            </w:tcBorders>
            <w:shd w:val="clear" w:color="auto" w:fill="FFFFFF"/>
            <w:vAlign w:val="bottom"/>
          </w:tcPr>
          <w:p w:rsidR="004B7EAE" w:rsidRPr="00C609E3" w:rsidRDefault="004B7EAE" w:rsidP="00AC6BC3">
            <w:pPr>
              <w:spacing w:line="276" w:lineRule="auto"/>
              <w:ind w:left="60" w:right="60"/>
              <w:jc w:val="both"/>
              <w:rPr>
                <w:sz w:val="22"/>
                <w:szCs w:val="22"/>
              </w:rPr>
            </w:pPr>
            <w:r w:rsidRPr="00C609E3">
              <w:rPr>
                <w:sz w:val="22"/>
                <w:szCs w:val="22"/>
              </w:rPr>
              <w:t>Unstandardized Coefficients</w:t>
            </w:r>
          </w:p>
        </w:tc>
        <w:tc>
          <w:tcPr>
            <w:tcW w:w="1417" w:type="dxa"/>
            <w:tcBorders>
              <w:top w:val="single" w:sz="16" w:space="0" w:color="000000"/>
            </w:tcBorders>
            <w:shd w:val="clear" w:color="auto" w:fill="FFFFFF"/>
            <w:vAlign w:val="bottom"/>
          </w:tcPr>
          <w:p w:rsidR="004B7EAE" w:rsidRPr="00C609E3" w:rsidRDefault="004B7EAE" w:rsidP="00AC6BC3">
            <w:pPr>
              <w:spacing w:line="276" w:lineRule="auto"/>
              <w:ind w:left="60" w:right="60"/>
              <w:jc w:val="both"/>
              <w:rPr>
                <w:sz w:val="22"/>
                <w:szCs w:val="22"/>
              </w:rPr>
            </w:pPr>
            <w:r w:rsidRPr="00C609E3">
              <w:rPr>
                <w:sz w:val="22"/>
                <w:szCs w:val="22"/>
              </w:rPr>
              <w:t>Standardized Coefficients</w:t>
            </w:r>
          </w:p>
        </w:tc>
        <w:tc>
          <w:tcPr>
            <w:tcW w:w="851" w:type="dxa"/>
            <w:vMerge w:val="restart"/>
            <w:tcBorders>
              <w:top w:val="single" w:sz="16" w:space="0" w:color="000000"/>
              <w:bottom w:val="single" w:sz="16" w:space="0" w:color="000000"/>
            </w:tcBorders>
            <w:shd w:val="clear" w:color="auto" w:fill="FFFFFF"/>
            <w:vAlign w:val="bottom"/>
          </w:tcPr>
          <w:p w:rsidR="004B7EAE" w:rsidRPr="00C609E3" w:rsidRDefault="004B7EAE" w:rsidP="00AC6BC3">
            <w:pPr>
              <w:spacing w:line="276" w:lineRule="auto"/>
              <w:ind w:left="60" w:right="60"/>
              <w:jc w:val="both"/>
              <w:rPr>
                <w:sz w:val="22"/>
                <w:szCs w:val="22"/>
              </w:rPr>
            </w:pPr>
            <w:r w:rsidRPr="00C609E3">
              <w:rPr>
                <w:sz w:val="22"/>
                <w:szCs w:val="22"/>
              </w:rPr>
              <w:t>t</w:t>
            </w:r>
          </w:p>
        </w:tc>
        <w:tc>
          <w:tcPr>
            <w:tcW w:w="850" w:type="dxa"/>
            <w:vMerge w:val="restart"/>
            <w:tcBorders>
              <w:top w:val="single" w:sz="16" w:space="0" w:color="000000"/>
              <w:bottom w:val="single" w:sz="16" w:space="0" w:color="000000"/>
              <w:right w:val="single" w:sz="16" w:space="0" w:color="000000"/>
            </w:tcBorders>
            <w:shd w:val="clear" w:color="auto" w:fill="FFFFFF"/>
            <w:vAlign w:val="bottom"/>
          </w:tcPr>
          <w:p w:rsidR="004B7EAE" w:rsidRPr="00C609E3" w:rsidRDefault="004B7EAE" w:rsidP="00AC6BC3">
            <w:pPr>
              <w:spacing w:line="276" w:lineRule="auto"/>
              <w:ind w:left="60" w:right="60"/>
              <w:jc w:val="both"/>
              <w:rPr>
                <w:sz w:val="22"/>
                <w:szCs w:val="22"/>
              </w:rPr>
            </w:pPr>
            <w:r w:rsidRPr="00C609E3">
              <w:rPr>
                <w:sz w:val="22"/>
                <w:szCs w:val="22"/>
              </w:rPr>
              <w:t>Sig.</w:t>
            </w:r>
          </w:p>
        </w:tc>
      </w:tr>
      <w:tr w:rsidR="0019530D" w:rsidRPr="00C609E3" w:rsidTr="00F27AA6">
        <w:trPr>
          <w:cantSplit/>
          <w:tblHeader/>
        </w:trPr>
        <w:tc>
          <w:tcPr>
            <w:tcW w:w="1438" w:type="dxa"/>
            <w:gridSpan w:val="2"/>
            <w:vMerge/>
            <w:tcBorders>
              <w:top w:val="single" w:sz="16" w:space="0" w:color="000000"/>
              <w:left w:val="single" w:sz="16" w:space="0" w:color="000000"/>
              <w:bottom w:val="single" w:sz="16" w:space="0" w:color="000000"/>
              <w:right w:val="single" w:sz="16" w:space="0" w:color="000000"/>
            </w:tcBorders>
            <w:shd w:val="clear" w:color="auto" w:fill="FFFFFF"/>
            <w:vAlign w:val="bottom"/>
          </w:tcPr>
          <w:p w:rsidR="004B7EAE" w:rsidRPr="00C609E3" w:rsidRDefault="004B7EAE" w:rsidP="00AC6BC3">
            <w:pPr>
              <w:spacing w:line="276" w:lineRule="auto"/>
              <w:jc w:val="both"/>
              <w:rPr>
                <w:sz w:val="22"/>
                <w:szCs w:val="22"/>
              </w:rPr>
            </w:pPr>
          </w:p>
        </w:tc>
        <w:tc>
          <w:tcPr>
            <w:tcW w:w="992" w:type="dxa"/>
            <w:tcBorders>
              <w:left w:val="single" w:sz="16" w:space="0" w:color="000000"/>
              <w:bottom w:val="single" w:sz="16" w:space="0" w:color="000000"/>
            </w:tcBorders>
            <w:shd w:val="clear" w:color="auto" w:fill="FFFFFF"/>
            <w:vAlign w:val="bottom"/>
          </w:tcPr>
          <w:p w:rsidR="004B7EAE" w:rsidRPr="00C609E3" w:rsidRDefault="004B7EAE" w:rsidP="00AC6BC3">
            <w:pPr>
              <w:spacing w:line="276" w:lineRule="auto"/>
              <w:ind w:left="60" w:right="60"/>
              <w:jc w:val="both"/>
              <w:rPr>
                <w:sz w:val="22"/>
                <w:szCs w:val="22"/>
              </w:rPr>
            </w:pPr>
            <w:r w:rsidRPr="00C609E3">
              <w:rPr>
                <w:sz w:val="22"/>
                <w:szCs w:val="22"/>
              </w:rPr>
              <w:t>B</w:t>
            </w:r>
          </w:p>
        </w:tc>
        <w:tc>
          <w:tcPr>
            <w:tcW w:w="1276" w:type="dxa"/>
            <w:tcBorders>
              <w:bottom w:val="single" w:sz="16" w:space="0" w:color="000000"/>
            </w:tcBorders>
            <w:shd w:val="clear" w:color="auto" w:fill="FFFFFF"/>
            <w:vAlign w:val="bottom"/>
          </w:tcPr>
          <w:p w:rsidR="004B7EAE" w:rsidRPr="00C609E3" w:rsidRDefault="004B7EAE" w:rsidP="00AC6BC3">
            <w:pPr>
              <w:spacing w:line="276" w:lineRule="auto"/>
              <w:ind w:left="60" w:right="60"/>
              <w:jc w:val="both"/>
              <w:rPr>
                <w:sz w:val="22"/>
                <w:szCs w:val="22"/>
              </w:rPr>
            </w:pPr>
            <w:r w:rsidRPr="00C609E3">
              <w:rPr>
                <w:sz w:val="22"/>
                <w:szCs w:val="22"/>
              </w:rPr>
              <w:t>Std. Error</w:t>
            </w:r>
          </w:p>
        </w:tc>
        <w:tc>
          <w:tcPr>
            <w:tcW w:w="1417" w:type="dxa"/>
            <w:tcBorders>
              <w:bottom w:val="single" w:sz="16" w:space="0" w:color="000000"/>
            </w:tcBorders>
            <w:shd w:val="clear" w:color="auto" w:fill="FFFFFF"/>
            <w:vAlign w:val="bottom"/>
          </w:tcPr>
          <w:p w:rsidR="004B7EAE" w:rsidRPr="00C609E3" w:rsidRDefault="004B7EAE" w:rsidP="00AC6BC3">
            <w:pPr>
              <w:spacing w:line="276" w:lineRule="auto"/>
              <w:ind w:left="60" w:right="60"/>
              <w:jc w:val="both"/>
              <w:rPr>
                <w:sz w:val="22"/>
                <w:szCs w:val="22"/>
              </w:rPr>
            </w:pPr>
            <w:r w:rsidRPr="00C609E3">
              <w:rPr>
                <w:sz w:val="22"/>
                <w:szCs w:val="22"/>
              </w:rPr>
              <w:t>Beta</w:t>
            </w:r>
          </w:p>
        </w:tc>
        <w:tc>
          <w:tcPr>
            <w:tcW w:w="851" w:type="dxa"/>
            <w:vMerge/>
            <w:tcBorders>
              <w:top w:val="single" w:sz="16" w:space="0" w:color="000000"/>
              <w:bottom w:val="single" w:sz="16" w:space="0" w:color="000000"/>
            </w:tcBorders>
            <w:shd w:val="clear" w:color="auto" w:fill="FFFFFF"/>
            <w:vAlign w:val="bottom"/>
          </w:tcPr>
          <w:p w:rsidR="004B7EAE" w:rsidRPr="00C609E3" w:rsidRDefault="004B7EAE" w:rsidP="00AC6BC3">
            <w:pPr>
              <w:spacing w:line="276" w:lineRule="auto"/>
              <w:jc w:val="both"/>
              <w:rPr>
                <w:sz w:val="22"/>
                <w:szCs w:val="22"/>
              </w:rPr>
            </w:pPr>
          </w:p>
        </w:tc>
        <w:tc>
          <w:tcPr>
            <w:tcW w:w="850" w:type="dxa"/>
            <w:vMerge/>
            <w:tcBorders>
              <w:top w:val="single" w:sz="16" w:space="0" w:color="000000"/>
              <w:bottom w:val="single" w:sz="16" w:space="0" w:color="000000"/>
              <w:right w:val="single" w:sz="16" w:space="0" w:color="000000"/>
            </w:tcBorders>
            <w:shd w:val="clear" w:color="auto" w:fill="FFFFFF"/>
            <w:vAlign w:val="bottom"/>
          </w:tcPr>
          <w:p w:rsidR="004B7EAE" w:rsidRPr="00C609E3" w:rsidRDefault="004B7EAE" w:rsidP="00AC6BC3">
            <w:pPr>
              <w:spacing w:line="276" w:lineRule="auto"/>
              <w:jc w:val="both"/>
              <w:rPr>
                <w:sz w:val="22"/>
                <w:szCs w:val="22"/>
              </w:rPr>
            </w:pPr>
          </w:p>
        </w:tc>
      </w:tr>
      <w:tr w:rsidR="0019530D" w:rsidRPr="00C609E3" w:rsidTr="00F27AA6">
        <w:trPr>
          <w:cantSplit/>
          <w:tblHeader/>
        </w:trPr>
        <w:tc>
          <w:tcPr>
            <w:tcW w:w="20" w:type="dxa"/>
            <w:vMerge w:val="restart"/>
            <w:tcBorders>
              <w:top w:val="single" w:sz="16" w:space="0" w:color="000000"/>
              <w:left w:val="single" w:sz="16" w:space="0" w:color="000000"/>
              <w:bottom w:val="single" w:sz="16" w:space="0" w:color="000000"/>
              <w:right w:val="nil"/>
            </w:tcBorders>
            <w:shd w:val="clear" w:color="auto" w:fill="FFFFFF"/>
          </w:tcPr>
          <w:p w:rsidR="004B7EAE" w:rsidRPr="00C609E3" w:rsidRDefault="004B7EAE" w:rsidP="00AC6BC3">
            <w:pPr>
              <w:spacing w:line="276" w:lineRule="auto"/>
              <w:ind w:left="60" w:right="60"/>
              <w:jc w:val="both"/>
              <w:rPr>
                <w:sz w:val="22"/>
                <w:szCs w:val="22"/>
              </w:rPr>
            </w:pPr>
            <w:r w:rsidRPr="00C609E3">
              <w:rPr>
                <w:sz w:val="22"/>
                <w:szCs w:val="22"/>
              </w:rPr>
              <w:t>1</w:t>
            </w:r>
          </w:p>
        </w:tc>
        <w:tc>
          <w:tcPr>
            <w:tcW w:w="1418" w:type="dxa"/>
            <w:tcBorders>
              <w:top w:val="single" w:sz="16" w:space="0" w:color="000000"/>
              <w:left w:val="nil"/>
              <w:bottom w:val="nil"/>
              <w:right w:val="single" w:sz="16" w:space="0" w:color="000000"/>
            </w:tcBorders>
            <w:shd w:val="clear" w:color="auto" w:fill="FFFFFF"/>
          </w:tcPr>
          <w:p w:rsidR="004B7EAE" w:rsidRPr="00C609E3" w:rsidRDefault="004B7EAE" w:rsidP="00AC6BC3">
            <w:pPr>
              <w:spacing w:line="276" w:lineRule="auto"/>
              <w:ind w:left="60" w:right="60"/>
              <w:jc w:val="both"/>
              <w:rPr>
                <w:sz w:val="22"/>
                <w:szCs w:val="22"/>
              </w:rPr>
            </w:pPr>
            <w:r w:rsidRPr="00C609E3">
              <w:rPr>
                <w:sz w:val="22"/>
                <w:szCs w:val="22"/>
              </w:rPr>
              <w:t>(Constant)</w:t>
            </w:r>
          </w:p>
        </w:tc>
        <w:tc>
          <w:tcPr>
            <w:tcW w:w="992" w:type="dxa"/>
            <w:tcBorders>
              <w:top w:val="single" w:sz="16" w:space="0" w:color="000000"/>
              <w:left w:val="single" w:sz="16" w:space="0" w:color="000000"/>
              <w:bottom w:val="nil"/>
            </w:tcBorders>
            <w:shd w:val="clear" w:color="auto" w:fill="FFFFFF"/>
          </w:tcPr>
          <w:p w:rsidR="004B7EAE" w:rsidRPr="00C609E3" w:rsidRDefault="004B7EAE" w:rsidP="00AC6BC3">
            <w:pPr>
              <w:spacing w:line="276" w:lineRule="auto"/>
              <w:ind w:left="60" w:right="60"/>
              <w:jc w:val="both"/>
              <w:rPr>
                <w:sz w:val="22"/>
                <w:szCs w:val="22"/>
              </w:rPr>
            </w:pPr>
            <w:r w:rsidRPr="00C609E3">
              <w:rPr>
                <w:sz w:val="22"/>
                <w:szCs w:val="22"/>
              </w:rPr>
              <w:t>22,209</w:t>
            </w:r>
          </w:p>
        </w:tc>
        <w:tc>
          <w:tcPr>
            <w:tcW w:w="1276" w:type="dxa"/>
            <w:tcBorders>
              <w:top w:val="single" w:sz="16" w:space="0" w:color="000000"/>
              <w:bottom w:val="nil"/>
            </w:tcBorders>
            <w:shd w:val="clear" w:color="auto" w:fill="FFFFFF"/>
          </w:tcPr>
          <w:p w:rsidR="004B7EAE" w:rsidRPr="00C609E3" w:rsidRDefault="004B7EAE" w:rsidP="00AC6BC3">
            <w:pPr>
              <w:spacing w:line="276" w:lineRule="auto"/>
              <w:ind w:left="60" w:right="60"/>
              <w:jc w:val="both"/>
              <w:rPr>
                <w:sz w:val="22"/>
                <w:szCs w:val="22"/>
              </w:rPr>
            </w:pPr>
            <w:r w:rsidRPr="00C609E3">
              <w:rPr>
                <w:sz w:val="22"/>
                <w:szCs w:val="22"/>
              </w:rPr>
              <w:t>4,874</w:t>
            </w:r>
          </w:p>
        </w:tc>
        <w:tc>
          <w:tcPr>
            <w:tcW w:w="1417" w:type="dxa"/>
            <w:tcBorders>
              <w:top w:val="single" w:sz="16" w:space="0" w:color="000000"/>
              <w:bottom w:val="nil"/>
            </w:tcBorders>
            <w:shd w:val="clear" w:color="auto" w:fill="FFFFFF"/>
            <w:vAlign w:val="center"/>
          </w:tcPr>
          <w:p w:rsidR="004B7EAE" w:rsidRPr="00C609E3" w:rsidRDefault="004B7EAE" w:rsidP="00AC6BC3">
            <w:pPr>
              <w:spacing w:line="276" w:lineRule="auto"/>
              <w:jc w:val="both"/>
              <w:rPr>
                <w:sz w:val="22"/>
                <w:szCs w:val="22"/>
              </w:rPr>
            </w:pPr>
          </w:p>
        </w:tc>
        <w:tc>
          <w:tcPr>
            <w:tcW w:w="851" w:type="dxa"/>
            <w:tcBorders>
              <w:top w:val="single" w:sz="16" w:space="0" w:color="000000"/>
              <w:bottom w:val="nil"/>
            </w:tcBorders>
            <w:shd w:val="clear" w:color="auto" w:fill="FFFFFF"/>
          </w:tcPr>
          <w:p w:rsidR="004B7EAE" w:rsidRPr="00C609E3" w:rsidRDefault="004B7EAE" w:rsidP="00AC6BC3">
            <w:pPr>
              <w:spacing w:line="276" w:lineRule="auto"/>
              <w:ind w:left="60" w:right="60"/>
              <w:jc w:val="both"/>
              <w:rPr>
                <w:sz w:val="22"/>
                <w:szCs w:val="22"/>
              </w:rPr>
            </w:pPr>
            <w:r w:rsidRPr="00C609E3">
              <w:rPr>
                <w:sz w:val="22"/>
                <w:szCs w:val="22"/>
              </w:rPr>
              <w:t>4,556</w:t>
            </w:r>
          </w:p>
        </w:tc>
        <w:tc>
          <w:tcPr>
            <w:tcW w:w="850" w:type="dxa"/>
            <w:tcBorders>
              <w:top w:val="single" w:sz="16" w:space="0" w:color="000000"/>
              <w:bottom w:val="nil"/>
              <w:right w:val="single" w:sz="16" w:space="0" w:color="000000"/>
            </w:tcBorders>
            <w:shd w:val="clear" w:color="auto" w:fill="FFFFFF"/>
          </w:tcPr>
          <w:p w:rsidR="004B7EAE" w:rsidRPr="00C609E3" w:rsidRDefault="004B7EAE" w:rsidP="00AC6BC3">
            <w:pPr>
              <w:spacing w:line="276" w:lineRule="auto"/>
              <w:ind w:left="60" w:right="60"/>
              <w:jc w:val="both"/>
              <w:rPr>
                <w:sz w:val="22"/>
                <w:szCs w:val="22"/>
              </w:rPr>
            </w:pPr>
            <w:r w:rsidRPr="00C609E3">
              <w:rPr>
                <w:sz w:val="22"/>
                <w:szCs w:val="22"/>
              </w:rPr>
              <w:t>0,000</w:t>
            </w:r>
          </w:p>
        </w:tc>
      </w:tr>
      <w:tr w:rsidR="0019530D" w:rsidRPr="00C609E3" w:rsidTr="00F27AA6">
        <w:trPr>
          <w:cantSplit/>
          <w:tblHeader/>
        </w:trPr>
        <w:tc>
          <w:tcPr>
            <w:tcW w:w="20" w:type="dxa"/>
            <w:vMerge/>
            <w:tcBorders>
              <w:top w:val="single" w:sz="16" w:space="0" w:color="000000"/>
              <w:left w:val="single" w:sz="16" w:space="0" w:color="000000"/>
              <w:bottom w:val="single" w:sz="16" w:space="0" w:color="000000"/>
              <w:right w:val="nil"/>
            </w:tcBorders>
            <w:shd w:val="clear" w:color="auto" w:fill="FFFFFF"/>
          </w:tcPr>
          <w:p w:rsidR="004B7EAE" w:rsidRPr="00C609E3" w:rsidRDefault="004B7EAE" w:rsidP="00AC6BC3">
            <w:pPr>
              <w:spacing w:line="276" w:lineRule="auto"/>
              <w:jc w:val="both"/>
              <w:rPr>
                <w:sz w:val="22"/>
                <w:szCs w:val="22"/>
              </w:rPr>
            </w:pPr>
          </w:p>
        </w:tc>
        <w:tc>
          <w:tcPr>
            <w:tcW w:w="1418" w:type="dxa"/>
            <w:tcBorders>
              <w:top w:val="nil"/>
              <w:left w:val="nil"/>
              <w:bottom w:val="nil"/>
              <w:right w:val="single" w:sz="16" w:space="0" w:color="000000"/>
            </w:tcBorders>
            <w:shd w:val="clear" w:color="auto" w:fill="FFFFFF"/>
          </w:tcPr>
          <w:p w:rsidR="004B7EAE" w:rsidRPr="00C609E3" w:rsidRDefault="004B7EAE" w:rsidP="00AC6BC3">
            <w:pPr>
              <w:spacing w:line="276" w:lineRule="auto"/>
              <w:ind w:left="60" w:right="60"/>
              <w:jc w:val="both"/>
              <w:rPr>
                <w:sz w:val="22"/>
                <w:szCs w:val="22"/>
              </w:rPr>
            </w:pPr>
            <w:r w:rsidRPr="00C609E3">
              <w:rPr>
                <w:sz w:val="22"/>
                <w:szCs w:val="22"/>
              </w:rPr>
              <w:t>diskusi</w:t>
            </w:r>
          </w:p>
        </w:tc>
        <w:tc>
          <w:tcPr>
            <w:tcW w:w="992" w:type="dxa"/>
            <w:tcBorders>
              <w:top w:val="nil"/>
              <w:left w:val="single" w:sz="16" w:space="0" w:color="000000"/>
              <w:bottom w:val="nil"/>
            </w:tcBorders>
            <w:shd w:val="clear" w:color="auto" w:fill="FFFFFF"/>
          </w:tcPr>
          <w:p w:rsidR="004B7EAE" w:rsidRPr="00C609E3" w:rsidRDefault="004B7EAE" w:rsidP="00AC6BC3">
            <w:pPr>
              <w:spacing w:line="276" w:lineRule="auto"/>
              <w:ind w:left="60" w:right="60"/>
              <w:jc w:val="both"/>
              <w:rPr>
                <w:sz w:val="22"/>
                <w:szCs w:val="22"/>
              </w:rPr>
            </w:pPr>
            <w:r w:rsidRPr="00C609E3">
              <w:rPr>
                <w:sz w:val="22"/>
                <w:szCs w:val="22"/>
              </w:rPr>
              <w:t>0,128</w:t>
            </w:r>
          </w:p>
        </w:tc>
        <w:tc>
          <w:tcPr>
            <w:tcW w:w="1276" w:type="dxa"/>
            <w:tcBorders>
              <w:top w:val="nil"/>
              <w:bottom w:val="nil"/>
            </w:tcBorders>
            <w:shd w:val="clear" w:color="auto" w:fill="FFFFFF"/>
          </w:tcPr>
          <w:p w:rsidR="004B7EAE" w:rsidRPr="00C609E3" w:rsidRDefault="004B7EAE" w:rsidP="00AC6BC3">
            <w:pPr>
              <w:spacing w:line="276" w:lineRule="auto"/>
              <w:ind w:left="60" w:right="60"/>
              <w:jc w:val="both"/>
              <w:rPr>
                <w:sz w:val="22"/>
                <w:szCs w:val="22"/>
              </w:rPr>
            </w:pPr>
            <w:r w:rsidRPr="00C609E3">
              <w:rPr>
                <w:sz w:val="22"/>
                <w:szCs w:val="22"/>
              </w:rPr>
              <w:t>0,061</w:t>
            </w:r>
          </w:p>
        </w:tc>
        <w:tc>
          <w:tcPr>
            <w:tcW w:w="1417" w:type="dxa"/>
            <w:tcBorders>
              <w:top w:val="nil"/>
              <w:bottom w:val="nil"/>
            </w:tcBorders>
            <w:shd w:val="clear" w:color="auto" w:fill="FFFFFF"/>
          </w:tcPr>
          <w:p w:rsidR="004B7EAE" w:rsidRPr="00C609E3" w:rsidRDefault="004B7EAE" w:rsidP="00AC6BC3">
            <w:pPr>
              <w:spacing w:line="276" w:lineRule="auto"/>
              <w:ind w:left="60" w:right="60"/>
              <w:jc w:val="both"/>
              <w:rPr>
                <w:sz w:val="22"/>
                <w:szCs w:val="22"/>
              </w:rPr>
            </w:pPr>
            <w:r w:rsidRPr="00C609E3">
              <w:rPr>
                <w:sz w:val="22"/>
                <w:szCs w:val="22"/>
              </w:rPr>
              <w:t>0,143</w:t>
            </w:r>
          </w:p>
        </w:tc>
        <w:tc>
          <w:tcPr>
            <w:tcW w:w="851" w:type="dxa"/>
            <w:tcBorders>
              <w:top w:val="nil"/>
              <w:bottom w:val="nil"/>
            </w:tcBorders>
            <w:shd w:val="clear" w:color="auto" w:fill="FFFFFF"/>
          </w:tcPr>
          <w:p w:rsidR="004B7EAE" w:rsidRPr="00C609E3" w:rsidRDefault="004B7EAE" w:rsidP="00AC6BC3">
            <w:pPr>
              <w:spacing w:line="276" w:lineRule="auto"/>
              <w:ind w:left="60" w:right="60"/>
              <w:jc w:val="both"/>
              <w:rPr>
                <w:sz w:val="22"/>
                <w:szCs w:val="22"/>
              </w:rPr>
            </w:pPr>
            <w:r w:rsidRPr="00C609E3">
              <w:rPr>
                <w:sz w:val="22"/>
                <w:szCs w:val="22"/>
              </w:rPr>
              <w:t>2,104</w:t>
            </w:r>
          </w:p>
        </w:tc>
        <w:tc>
          <w:tcPr>
            <w:tcW w:w="850" w:type="dxa"/>
            <w:tcBorders>
              <w:top w:val="nil"/>
              <w:bottom w:val="nil"/>
              <w:right w:val="single" w:sz="16" w:space="0" w:color="000000"/>
            </w:tcBorders>
            <w:shd w:val="clear" w:color="auto" w:fill="FFFFFF"/>
          </w:tcPr>
          <w:p w:rsidR="004B7EAE" w:rsidRPr="00C609E3" w:rsidRDefault="004B7EAE" w:rsidP="00AC6BC3">
            <w:pPr>
              <w:spacing w:line="276" w:lineRule="auto"/>
              <w:ind w:left="60" w:right="60"/>
              <w:jc w:val="both"/>
              <w:rPr>
                <w:sz w:val="22"/>
                <w:szCs w:val="22"/>
              </w:rPr>
            </w:pPr>
            <w:r w:rsidRPr="00C609E3">
              <w:rPr>
                <w:sz w:val="22"/>
                <w:szCs w:val="22"/>
              </w:rPr>
              <w:t>0,040</w:t>
            </w:r>
          </w:p>
        </w:tc>
      </w:tr>
      <w:tr w:rsidR="0019530D" w:rsidRPr="00C609E3" w:rsidTr="00F27AA6">
        <w:trPr>
          <w:cantSplit/>
          <w:tblHeader/>
        </w:trPr>
        <w:tc>
          <w:tcPr>
            <w:tcW w:w="20" w:type="dxa"/>
            <w:vMerge/>
            <w:tcBorders>
              <w:top w:val="single" w:sz="16" w:space="0" w:color="000000"/>
              <w:left w:val="single" w:sz="16" w:space="0" w:color="000000"/>
              <w:bottom w:val="single" w:sz="16" w:space="0" w:color="000000"/>
              <w:right w:val="nil"/>
            </w:tcBorders>
            <w:shd w:val="clear" w:color="auto" w:fill="FFFFFF"/>
          </w:tcPr>
          <w:p w:rsidR="004B7EAE" w:rsidRPr="00C609E3" w:rsidRDefault="004B7EAE" w:rsidP="00AC6BC3">
            <w:pPr>
              <w:spacing w:line="276" w:lineRule="auto"/>
              <w:jc w:val="both"/>
              <w:rPr>
                <w:sz w:val="22"/>
                <w:szCs w:val="22"/>
              </w:rPr>
            </w:pPr>
          </w:p>
        </w:tc>
        <w:tc>
          <w:tcPr>
            <w:tcW w:w="1418" w:type="dxa"/>
            <w:tcBorders>
              <w:top w:val="nil"/>
              <w:left w:val="nil"/>
              <w:bottom w:val="nil"/>
              <w:right w:val="single" w:sz="16" w:space="0" w:color="000000"/>
            </w:tcBorders>
            <w:shd w:val="clear" w:color="auto" w:fill="FFFFFF"/>
          </w:tcPr>
          <w:p w:rsidR="004B7EAE" w:rsidRPr="00C609E3" w:rsidRDefault="004B7EAE" w:rsidP="00AC6BC3">
            <w:pPr>
              <w:spacing w:line="276" w:lineRule="auto"/>
              <w:ind w:left="60" w:right="60"/>
              <w:jc w:val="both"/>
              <w:rPr>
                <w:sz w:val="22"/>
                <w:szCs w:val="22"/>
              </w:rPr>
            </w:pPr>
            <w:r w:rsidRPr="00C609E3">
              <w:rPr>
                <w:sz w:val="22"/>
                <w:szCs w:val="22"/>
              </w:rPr>
              <w:t>resitasi</w:t>
            </w:r>
          </w:p>
        </w:tc>
        <w:tc>
          <w:tcPr>
            <w:tcW w:w="992" w:type="dxa"/>
            <w:tcBorders>
              <w:top w:val="nil"/>
              <w:left w:val="single" w:sz="16" w:space="0" w:color="000000"/>
              <w:bottom w:val="nil"/>
            </w:tcBorders>
            <w:shd w:val="clear" w:color="auto" w:fill="FFFFFF"/>
          </w:tcPr>
          <w:p w:rsidR="004B7EAE" w:rsidRPr="00C609E3" w:rsidRDefault="004B7EAE" w:rsidP="00AC6BC3">
            <w:pPr>
              <w:spacing w:line="276" w:lineRule="auto"/>
              <w:ind w:left="60" w:right="60"/>
              <w:jc w:val="both"/>
              <w:rPr>
                <w:sz w:val="22"/>
                <w:szCs w:val="22"/>
              </w:rPr>
            </w:pPr>
            <w:r w:rsidRPr="00C609E3">
              <w:rPr>
                <w:sz w:val="22"/>
                <w:szCs w:val="22"/>
              </w:rPr>
              <w:t>0,480</w:t>
            </w:r>
          </w:p>
        </w:tc>
        <w:tc>
          <w:tcPr>
            <w:tcW w:w="1276" w:type="dxa"/>
            <w:tcBorders>
              <w:top w:val="nil"/>
              <w:bottom w:val="nil"/>
            </w:tcBorders>
            <w:shd w:val="clear" w:color="auto" w:fill="FFFFFF"/>
          </w:tcPr>
          <w:p w:rsidR="004B7EAE" w:rsidRPr="00C609E3" w:rsidRDefault="004B7EAE" w:rsidP="00AC6BC3">
            <w:pPr>
              <w:spacing w:line="276" w:lineRule="auto"/>
              <w:ind w:left="60" w:right="60"/>
              <w:jc w:val="both"/>
              <w:rPr>
                <w:sz w:val="22"/>
                <w:szCs w:val="22"/>
              </w:rPr>
            </w:pPr>
            <w:r w:rsidRPr="00C609E3">
              <w:rPr>
                <w:sz w:val="22"/>
                <w:szCs w:val="22"/>
              </w:rPr>
              <w:t>0,043</w:t>
            </w:r>
          </w:p>
        </w:tc>
        <w:tc>
          <w:tcPr>
            <w:tcW w:w="1417" w:type="dxa"/>
            <w:tcBorders>
              <w:top w:val="nil"/>
              <w:bottom w:val="nil"/>
            </w:tcBorders>
            <w:shd w:val="clear" w:color="auto" w:fill="FFFFFF"/>
          </w:tcPr>
          <w:p w:rsidR="004B7EAE" w:rsidRPr="00C609E3" w:rsidRDefault="004B7EAE" w:rsidP="00AC6BC3">
            <w:pPr>
              <w:spacing w:line="276" w:lineRule="auto"/>
              <w:ind w:left="60" w:right="60"/>
              <w:jc w:val="both"/>
              <w:rPr>
                <w:sz w:val="22"/>
                <w:szCs w:val="22"/>
              </w:rPr>
            </w:pPr>
            <w:r w:rsidRPr="00C609E3">
              <w:rPr>
                <w:sz w:val="22"/>
                <w:szCs w:val="22"/>
              </w:rPr>
              <w:t>0,751</w:t>
            </w:r>
          </w:p>
        </w:tc>
        <w:tc>
          <w:tcPr>
            <w:tcW w:w="851" w:type="dxa"/>
            <w:tcBorders>
              <w:top w:val="nil"/>
              <w:bottom w:val="nil"/>
            </w:tcBorders>
            <w:shd w:val="clear" w:color="auto" w:fill="FFFFFF"/>
          </w:tcPr>
          <w:p w:rsidR="004B7EAE" w:rsidRPr="00C609E3" w:rsidRDefault="004B7EAE" w:rsidP="00AC6BC3">
            <w:pPr>
              <w:spacing w:line="276" w:lineRule="auto"/>
              <w:ind w:left="60" w:right="60"/>
              <w:jc w:val="both"/>
              <w:rPr>
                <w:sz w:val="22"/>
                <w:szCs w:val="22"/>
              </w:rPr>
            </w:pPr>
            <w:r w:rsidRPr="00C609E3">
              <w:rPr>
                <w:sz w:val="22"/>
                <w:szCs w:val="22"/>
              </w:rPr>
              <w:t>11,045</w:t>
            </w:r>
          </w:p>
        </w:tc>
        <w:tc>
          <w:tcPr>
            <w:tcW w:w="850" w:type="dxa"/>
            <w:tcBorders>
              <w:top w:val="nil"/>
              <w:bottom w:val="nil"/>
              <w:right w:val="single" w:sz="16" w:space="0" w:color="000000"/>
            </w:tcBorders>
            <w:shd w:val="clear" w:color="auto" w:fill="FFFFFF"/>
          </w:tcPr>
          <w:p w:rsidR="004B7EAE" w:rsidRPr="00C609E3" w:rsidRDefault="004B7EAE" w:rsidP="00AC6BC3">
            <w:pPr>
              <w:spacing w:line="276" w:lineRule="auto"/>
              <w:ind w:left="60" w:right="60"/>
              <w:jc w:val="both"/>
              <w:rPr>
                <w:sz w:val="22"/>
                <w:szCs w:val="22"/>
              </w:rPr>
            </w:pPr>
            <w:r w:rsidRPr="00C609E3">
              <w:rPr>
                <w:sz w:val="22"/>
                <w:szCs w:val="22"/>
              </w:rPr>
              <w:t>0,000</w:t>
            </w:r>
          </w:p>
        </w:tc>
      </w:tr>
      <w:tr w:rsidR="0019530D" w:rsidRPr="00C609E3" w:rsidTr="00F27AA6">
        <w:trPr>
          <w:cantSplit/>
          <w:tblHeader/>
        </w:trPr>
        <w:tc>
          <w:tcPr>
            <w:tcW w:w="20" w:type="dxa"/>
            <w:vMerge/>
            <w:tcBorders>
              <w:top w:val="single" w:sz="16" w:space="0" w:color="000000"/>
              <w:left w:val="single" w:sz="16" w:space="0" w:color="000000"/>
              <w:bottom w:val="single" w:sz="16" w:space="0" w:color="000000"/>
              <w:right w:val="nil"/>
            </w:tcBorders>
            <w:shd w:val="clear" w:color="auto" w:fill="FFFFFF"/>
          </w:tcPr>
          <w:p w:rsidR="004B7EAE" w:rsidRPr="00C609E3" w:rsidRDefault="004B7EAE" w:rsidP="00AC6BC3">
            <w:pPr>
              <w:spacing w:line="276" w:lineRule="auto"/>
              <w:jc w:val="both"/>
              <w:rPr>
                <w:sz w:val="22"/>
                <w:szCs w:val="22"/>
              </w:rPr>
            </w:pPr>
          </w:p>
        </w:tc>
        <w:tc>
          <w:tcPr>
            <w:tcW w:w="1418" w:type="dxa"/>
            <w:tcBorders>
              <w:top w:val="nil"/>
              <w:left w:val="nil"/>
              <w:bottom w:val="single" w:sz="16" w:space="0" w:color="000000"/>
              <w:right w:val="single" w:sz="16" w:space="0" w:color="000000"/>
            </w:tcBorders>
            <w:shd w:val="clear" w:color="auto" w:fill="FFFFFF"/>
          </w:tcPr>
          <w:p w:rsidR="004B7EAE" w:rsidRPr="00C609E3" w:rsidRDefault="004B7EAE" w:rsidP="00AC6BC3">
            <w:pPr>
              <w:spacing w:line="276" w:lineRule="auto"/>
              <w:ind w:left="60" w:right="60"/>
              <w:jc w:val="both"/>
              <w:rPr>
                <w:sz w:val="22"/>
                <w:szCs w:val="22"/>
              </w:rPr>
            </w:pPr>
            <w:r w:rsidRPr="00C609E3">
              <w:rPr>
                <w:sz w:val="22"/>
                <w:szCs w:val="22"/>
              </w:rPr>
              <w:t>motivasi</w:t>
            </w:r>
          </w:p>
        </w:tc>
        <w:tc>
          <w:tcPr>
            <w:tcW w:w="992" w:type="dxa"/>
            <w:tcBorders>
              <w:top w:val="nil"/>
              <w:left w:val="single" w:sz="16" w:space="0" w:color="000000"/>
              <w:bottom w:val="single" w:sz="16" w:space="0" w:color="000000"/>
            </w:tcBorders>
            <w:shd w:val="clear" w:color="auto" w:fill="FFFFFF"/>
          </w:tcPr>
          <w:p w:rsidR="004B7EAE" w:rsidRPr="00C609E3" w:rsidRDefault="004B7EAE" w:rsidP="00AC6BC3">
            <w:pPr>
              <w:spacing w:line="276" w:lineRule="auto"/>
              <w:ind w:left="60" w:right="60"/>
              <w:jc w:val="both"/>
              <w:rPr>
                <w:sz w:val="22"/>
                <w:szCs w:val="22"/>
              </w:rPr>
            </w:pPr>
            <w:r w:rsidRPr="00C609E3">
              <w:rPr>
                <w:sz w:val="22"/>
                <w:szCs w:val="22"/>
              </w:rPr>
              <w:t>0,121</w:t>
            </w:r>
          </w:p>
        </w:tc>
        <w:tc>
          <w:tcPr>
            <w:tcW w:w="1276" w:type="dxa"/>
            <w:tcBorders>
              <w:top w:val="nil"/>
              <w:bottom w:val="single" w:sz="16" w:space="0" w:color="000000"/>
            </w:tcBorders>
            <w:shd w:val="clear" w:color="auto" w:fill="FFFFFF"/>
          </w:tcPr>
          <w:p w:rsidR="004B7EAE" w:rsidRPr="00C609E3" w:rsidRDefault="004B7EAE" w:rsidP="00AC6BC3">
            <w:pPr>
              <w:spacing w:line="276" w:lineRule="auto"/>
              <w:ind w:left="60" w:right="60"/>
              <w:jc w:val="both"/>
              <w:rPr>
                <w:sz w:val="22"/>
                <w:szCs w:val="22"/>
              </w:rPr>
            </w:pPr>
            <w:r w:rsidRPr="00C609E3">
              <w:rPr>
                <w:sz w:val="22"/>
                <w:szCs w:val="22"/>
              </w:rPr>
              <w:t>0,049</w:t>
            </w:r>
          </w:p>
        </w:tc>
        <w:tc>
          <w:tcPr>
            <w:tcW w:w="1417" w:type="dxa"/>
            <w:tcBorders>
              <w:top w:val="nil"/>
              <w:bottom w:val="single" w:sz="16" w:space="0" w:color="000000"/>
            </w:tcBorders>
            <w:shd w:val="clear" w:color="auto" w:fill="FFFFFF"/>
          </w:tcPr>
          <w:p w:rsidR="004B7EAE" w:rsidRPr="00C609E3" w:rsidRDefault="004B7EAE" w:rsidP="00AC6BC3">
            <w:pPr>
              <w:spacing w:line="276" w:lineRule="auto"/>
              <w:ind w:left="60" w:right="60"/>
              <w:jc w:val="both"/>
              <w:rPr>
                <w:sz w:val="22"/>
                <w:szCs w:val="22"/>
              </w:rPr>
            </w:pPr>
            <w:r w:rsidRPr="00C609E3">
              <w:rPr>
                <w:sz w:val="22"/>
                <w:szCs w:val="22"/>
              </w:rPr>
              <w:t>0,164</w:t>
            </w:r>
          </w:p>
        </w:tc>
        <w:tc>
          <w:tcPr>
            <w:tcW w:w="851" w:type="dxa"/>
            <w:tcBorders>
              <w:top w:val="nil"/>
              <w:bottom w:val="single" w:sz="16" w:space="0" w:color="000000"/>
            </w:tcBorders>
            <w:shd w:val="clear" w:color="auto" w:fill="FFFFFF"/>
          </w:tcPr>
          <w:p w:rsidR="004B7EAE" w:rsidRPr="00C609E3" w:rsidRDefault="004B7EAE" w:rsidP="00AC6BC3">
            <w:pPr>
              <w:spacing w:line="276" w:lineRule="auto"/>
              <w:ind w:left="60" w:right="60"/>
              <w:jc w:val="both"/>
              <w:rPr>
                <w:sz w:val="22"/>
                <w:szCs w:val="22"/>
              </w:rPr>
            </w:pPr>
            <w:r w:rsidRPr="00C609E3">
              <w:rPr>
                <w:sz w:val="22"/>
                <w:szCs w:val="22"/>
              </w:rPr>
              <w:t>2,475</w:t>
            </w:r>
          </w:p>
        </w:tc>
        <w:tc>
          <w:tcPr>
            <w:tcW w:w="850" w:type="dxa"/>
            <w:tcBorders>
              <w:top w:val="nil"/>
              <w:bottom w:val="single" w:sz="16" w:space="0" w:color="000000"/>
              <w:right w:val="single" w:sz="16" w:space="0" w:color="000000"/>
            </w:tcBorders>
            <w:shd w:val="clear" w:color="auto" w:fill="FFFFFF"/>
          </w:tcPr>
          <w:p w:rsidR="004B7EAE" w:rsidRPr="00C609E3" w:rsidRDefault="004B7EAE" w:rsidP="00AC6BC3">
            <w:pPr>
              <w:spacing w:line="276" w:lineRule="auto"/>
              <w:ind w:left="60" w:right="60"/>
              <w:jc w:val="both"/>
              <w:rPr>
                <w:sz w:val="22"/>
                <w:szCs w:val="22"/>
              </w:rPr>
            </w:pPr>
            <w:r w:rsidRPr="00C609E3">
              <w:rPr>
                <w:sz w:val="22"/>
                <w:szCs w:val="22"/>
              </w:rPr>
              <w:t>0,017</w:t>
            </w:r>
          </w:p>
        </w:tc>
      </w:tr>
    </w:tbl>
    <w:p w:rsidR="004B7EAE" w:rsidRPr="00C609E3" w:rsidRDefault="004B7EAE" w:rsidP="00F27AA6">
      <w:pPr>
        <w:pStyle w:val="NoSpacing"/>
      </w:pPr>
    </w:p>
    <w:p w:rsidR="00A8121F" w:rsidRDefault="00A8121F" w:rsidP="00F27AA6">
      <w:pPr>
        <w:pStyle w:val="NoSpacing"/>
        <w:numPr>
          <w:ilvl w:val="0"/>
          <w:numId w:val="25"/>
        </w:numPr>
        <w:sectPr w:rsidR="00A8121F" w:rsidSect="00F07794">
          <w:type w:val="continuous"/>
          <w:pgSz w:w="11907" w:h="16839" w:code="9"/>
          <w:pgMar w:top="1701" w:right="1418" w:bottom="1418" w:left="1701" w:header="709" w:footer="709" w:gutter="0"/>
          <w:cols w:space="708"/>
          <w:docGrid w:linePitch="360"/>
        </w:sectPr>
      </w:pPr>
    </w:p>
    <w:p w:rsidR="00ED609A" w:rsidRDefault="004B7EAE" w:rsidP="00F27AA6">
      <w:pPr>
        <w:pStyle w:val="NoSpacing"/>
        <w:numPr>
          <w:ilvl w:val="0"/>
          <w:numId w:val="25"/>
        </w:numPr>
      </w:pPr>
      <w:r w:rsidRPr="00C609E3">
        <w:lastRenderedPageBreak/>
        <w:t>Uji Pengaruh metode diskusi (X</w:t>
      </w:r>
      <w:r w:rsidRPr="00C609E3">
        <w:rPr>
          <w:vertAlign w:val="subscript"/>
        </w:rPr>
        <w:t>1</w:t>
      </w:r>
      <w:r w:rsidRPr="00C609E3">
        <w:t>) terhadap hasil belajar (Y)</w:t>
      </w:r>
    </w:p>
    <w:p w:rsidR="00F27AA6" w:rsidRDefault="004B7EAE" w:rsidP="00F27AA6">
      <w:pPr>
        <w:pStyle w:val="NoSpacing"/>
        <w:ind w:left="720" w:firstLine="840"/>
        <w:jc w:val="both"/>
      </w:pPr>
      <w:r w:rsidRPr="00C609E3">
        <w:lastRenderedPageBreak/>
        <w:t>Hasil uji pengaruh metode diskusi (X</w:t>
      </w:r>
      <w:r w:rsidRPr="00ED609A">
        <w:rPr>
          <w:vertAlign w:val="subscript"/>
        </w:rPr>
        <w:t>1</w:t>
      </w:r>
      <w:r w:rsidRPr="00C609E3">
        <w:t xml:space="preserve">) terhadap hasil </w:t>
      </w:r>
      <w:r w:rsidRPr="00C609E3">
        <w:lastRenderedPageBreak/>
        <w:t>belajar (Y) dari hasil analisa statistik menggunakan uji t yang terlihat pada tabel 4.19 di atas ditemukan metode diskusi diperoleh nilai t</w:t>
      </w:r>
      <w:r w:rsidRPr="00ED609A">
        <w:rPr>
          <w:vertAlign w:val="subscript"/>
        </w:rPr>
        <w:t>hitung</w:t>
      </w:r>
      <w:r w:rsidRPr="00C609E3">
        <w:t xml:space="preserve"> sebesar 2,104 dan signifikan pada level 0,040. Sedangkan nilai t</w:t>
      </w:r>
      <w:r w:rsidRPr="00ED609A">
        <w:rPr>
          <w:vertAlign w:val="subscript"/>
        </w:rPr>
        <w:t>tabel</w:t>
      </w:r>
      <w:r w:rsidRPr="00C609E3">
        <w:t xml:space="preserve"> untuk df: 58 pada taraf nyata 95% adalah 2,000.  Oleh karena nilai t</w:t>
      </w:r>
      <w:r w:rsidRPr="00ED609A">
        <w:rPr>
          <w:vertAlign w:val="subscript"/>
        </w:rPr>
        <w:t>hitung</w:t>
      </w:r>
      <w:r w:rsidRPr="00C609E3">
        <w:t xml:space="preserve"> &gt; t</w:t>
      </w:r>
      <w:r w:rsidRPr="00ED609A">
        <w:rPr>
          <w:vertAlign w:val="subscript"/>
        </w:rPr>
        <w:t>tabel</w:t>
      </w:r>
      <w:r w:rsidRPr="00C609E3">
        <w:t xml:space="preserve"> (2,104 &gt; 2,000) dan signifikan 0,040 &lt; 0,05 maka dalam penelitian ini dapat disimpulkan bahwa Ho ditolak dan Ha diterima.</w:t>
      </w:r>
      <w:r w:rsidRPr="00ED609A">
        <w:rPr>
          <w:bCs/>
        </w:rPr>
        <w:t xml:space="preserve"> </w:t>
      </w:r>
      <w:r w:rsidRPr="00C609E3">
        <w:t>Yang artinya bahwa ada pengaruh yang signifikan antara metode diskusi terhadap hasil belajar IPS pada siswa kelas VIII SMPN 1 Tanggunggunung Kabupaten  Tulungagung</w:t>
      </w:r>
    </w:p>
    <w:p w:rsidR="00ED609A" w:rsidRDefault="004B7EAE" w:rsidP="00F27AA6">
      <w:pPr>
        <w:pStyle w:val="NoSpacing"/>
        <w:numPr>
          <w:ilvl w:val="0"/>
          <w:numId w:val="25"/>
        </w:numPr>
        <w:jc w:val="both"/>
      </w:pPr>
      <w:r w:rsidRPr="00C609E3">
        <w:t>Uji Pengaruh metode resitasi (X</w:t>
      </w:r>
      <w:r w:rsidRPr="00C609E3">
        <w:rPr>
          <w:vertAlign w:val="subscript"/>
        </w:rPr>
        <w:t>2</w:t>
      </w:r>
      <w:r w:rsidRPr="00C609E3">
        <w:t>) terhadap hasil belajar (Y)</w:t>
      </w:r>
    </w:p>
    <w:p w:rsidR="00F27AA6" w:rsidRDefault="004B7EAE" w:rsidP="00F27AA6">
      <w:pPr>
        <w:pStyle w:val="NoSpacing"/>
        <w:ind w:left="720" w:firstLine="840"/>
        <w:jc w:val="both"/>
      </w:pPr>
      <w:r w:rsidRPr="00C609E3">
        <w:t>Dari perhitungan hasil SPSS mengenai  metode resitasi dengan hasil belajar pada tabel 4.19 di atas diperoleh nilai t</w:t>
      </w:r>
      <w:r w:rsidRPr="00ED609A">
        <w:rPr>
          <w:vertAlign w:val="subscript"/>
        </w:rPr>
        <w:t>hitung</w:t>
      </w:r>
      <w:r w:rsidRPr="00C609E3">
        <w:t xml:space="preserve"> 11,045 dan signifikan pada level 0,000. Sedangkan nilai t</w:t>
      </w:r>
      <w:r w:rsidRPr="00ED609A">
        <w:rPr>
          <w:vertAlign w:val="subscript"/>
        </w:rPr>
        <w:t>tabel</w:t>
      </w:r>
      <w:r w:rsidRPr="00C609E3">
        <w:t xml:space="preserve"> untuk df: 58 pada taraf nyata 95% adalah 2,000. Oleh karena nilai t</w:t>
      </w:r>
      <w:r w:rsidRPr="00ED609A">
        <w:rPr>
          <w:vertAlign w:val="subscript"/>
        </w:rPr>
        <w:t>hitung</w:t>
      </w:r>
      <w:r w:rsidRPr="00C609E3">
        <w:t xml:space="preserve"> &gt; t</w:t>
      </w:r>
      <w:r w:rsidRPr="00ED609A">
        <w:rPr>
          <w:vertAlign w:val="subscript"/>
        </w:rPr>
        <w:t>tabel</w:t>
      </w:r>
      <w:r w:rsidRPr="00C609E3">
        <w:t xml:space="preserve"> (11,045 &gt; 2,000) dan signifikan 0,000 &lt; 0,05 maka dalam penelitian dapat disimpulkan bahwa Ho ditolak dan Ha diterima. Yang artinya ada pengaruh yang signifikan antara </w:t>
      </w:r>
      <w:r w:rsidRPr="00C609E3">
        <w:lastRenderedPageBreak/>
        <w:t>metode resitasi terhadap hasil belajar IPS pada pada siswa kelas VIII SMPN 1 Tanggunggunung Kabupaten  Tulungagung.</w:t>
      </w:r>
    </w:p>
    <w:p w:rsidR="00ED609A" w:rsidRDefault="004B7EAE" w:rsidP="00F27AA6">
      <w:pPr>
        <w:pStyle w:val="NoSpacing"/>
        <w:numPr>
          <w:ilvl w:val="0"/>
          <w:numId w:val="25"/>
        </w:numPr>
        <w:jc w:val="both"/>
      </w:pPr>
      <w:r w:rsidRPr="00ED609A">
        <w:t>Uji Pengaruh motivasi belajar (X</w:t>
      </w:r>
      <w:r w:rsidRPr="00ED609A">
        <w:rPr>
          <w:vertAlign w:val="subscript"/>
        </w:rPr>
        <w:t>3</w:t>
      </w:r>
      <w:r w:rsidRPr="00ED609A">
        <w:t>) terhadap hasil belajar (Y)</w:t>
      </w:r>
    </w:p>
    <w:p w:rsidR="00ED609A" w:rsidRDefault="004B7EAE" w:rsidP="00ED609A">
      <w:pPr>
        <w:pStyle w:val="NoSpacing"/>
        <w:ind w:left="720" w:firstLine="981"/>
        <w:jc w:val="both"/>
      </w:pPr>
      <w:r w:rsidRPr="00ED609A">
        <w:t>Hasil uji pengaruh motivasi belajar (X</w:t>
      </w:r>
      <w:r w:rsidRPr="00ED609A">
        <w:rPr>
          <w:vertAlign w:val="subscript"/>
        </w:rPr>
        <w:t>3</w:t>
      </w:r>
      <w:r w:rsidRPr="00ED609A">
        <w:t xml:space="preserve">) terhadap hasil belajar (Y) dengan menggunakan SPSS yang terlihat pada tabel 4.19 di atas untuk variabel </w:t>
      </w:r>
      <w:r w:rsidRPr="00ED609A">
        <w:rPr>
          <w:lang w:val="en-CA"/>
        </w:rPr>
        <w:t>motivasi belajar</w:t>
      </w:r>
      <w:r w:rsidRPr="00ED609A">
        <w:t xml:space="preserve"> dengan hasil belajar diperoleh nilai t</w:t>
      </w:r>
      <w:r w:rsidRPr="00ED609A">
        <w:rPr>
          <w:vertAlign w:val="subscript"/>
        </w:rPr>
        <w:t>hitung</w:t>
      </w:r>
      <w:r w:rsidRPr="00ED609A">
        <w:t xml:space="preserve"> sebesar 2,475 dan signifikan pada level 0,017. Sedangkan nilai t</w:t>
      </w:r>
      <w:r w:rsidRPr="00ED609A">
        <w:rPr>
          <w:vertAlign w:val="subscript"/>
        </w:rPr>
        <w:t>tabel</w:t>
      </w:r>
      <w:r w:rsidRPr="00ED609A">
        <w:t xml:space="preserve"> untuk df: 58 pada taraf nyata 95% adalah 2,000. Oleh karena nilai t </w:t>
      </w:r>
      <w:r w:rsidRPr="00ED609A">
        <w:rPr>
          <w:vertAlign w:val="subscript"/>
        </w:rPr>
        <w:t>hitung</w:t>
      </w:r>
      <w:r w:rsidRPr="00ED609A">
        <w:t xml:space="preserve"> &gt; t </w:t>
      </w:r>
      <w:r w:rsidRPr="00ED609A">
        <w:rPr>
          <w:vertAlign w:val="subscript"/>
        </w:rPr>
        <w:t>tabel</w:t>
      </w:r>
      <w:r w:rsidRPr="00ED609A">
        <w:t xml:space="preserve"> (2,475 &gt;  2,000) dan signifikan 0,017 &lt; 0,05 maka dalam penelitian ini disimpulkan Ho ditolak Ha diterima yang artinya ada pengaruh yang signifikan antara motivasi belajar terhadap hasil belajar IPS pada siswa kelas VIII SMPN 1 Tanggunggunung Kabupaten  Tulungagung.</w:t>
      </w:r>
    </w:p>
    <w:p w:rsidR="00ED609A" w:rsidRPr="00ED609A" w:rsidRDefault="004B7EAE" w:rsidP="0008705D">
      <w:pPr>
        <w:pStyle w:val="NoSpacing"/>
        <w:ind w:left="426" w:firstLine="708"/>
        <w:jc w:val="both"/>
      </w:pPr>
      <w:r w:rsidRPr="00ED609A">
        <w:t xml:space="preserve">Uji F ini digunakan untuk mengetahui apakah sebuah model regresi dapat digunakan untuk memprediksi sebuah variabel dependen atau tidak. Uji hipotesisnya menggunakan rumus F </w:t>
      </w:r>
      <w:r w:rsidRPr="00ED609A">
        <w:rPr>
          <w:vertAlign w:val="subscript"/>
        </w:rPr>
        <w:t>hitung</w:t>
      </w:r>
      <w:r w:rsidRPr="00ED609A">
        <w:t>. Adapun hasil uji t dengan menggunakan SPSS 19 adalah sebagai berikut:</w:t>
      </w:r>
    </w:p>
    <w:p w:rsidR="00A8121F" w:rsidRDefault="00A8121F" w:rsidP="00AC6BC3">
      <w:pPr>
        <w:spacing w:line="276" w:lineRule="auto"/>
        <w:ind w:firstLine="720"/>
        <w:jc w:val="both"/>
        <w:rPr>
          <w:b/>
          <w:sz w:val="22"/>
          <w:szCs w:val="22"/>
        </w:rPr>
        <w:sectPr w:rsidR="00A8121F" w:rsidSect="00F07794">
          <w:type w:val="continuous"/>
          <w:pgSz w:w="11907" w:h="16839" w:code="9"/>
          <w:pgMar w:top="1701" w:right="1418" w:bottom="1418" w:left="1701" w:header="709" w:footer="709" w:gutter="0"/>
          <w:cols w:num="2" w:space="708"/>
          <w:docGrid w:linePitch="360"/>
        </w:sectPr>
      </w:pPr>
    </w:p>
    <w:p w:rsidR="004B7EAE" w:rsidRPr="00C609E3" w:rsidRDefault="004B7EAE" w:rsidP="00AC6BC3">
      <w:pPr>
        <w:spacing w:line="276" w:lineRule="auto"/>
        <w:ind w:firstLine="720"/>
        <w:jc w:val="both"/>
        <w:rPr>
          <w:sz w:val="22"/>
          <w:szCs w:val="22"/>
        </w:rPr>
      </w:pPr>
      <w:r w:rsidRPr="00C609E3">
        <w:rPr>
          <w:b/>
          <w:sz w:val="22"/>
          <w:szCs w:val="22"/>
        </w:rPr>
        <w:lastRenderedPageBreak/>
        <w:t xml:space="preserve">       Tabel 4.20</w:t>
      </w:r>
      <w:r w:rsidRPr="00C609E3">
        <w:rPr>
          <w:sz w:val="22"/>
          <w:szCs w:val="22"/>
        </w:rPr>
        <w:t>.: Hasil Uji F Variabel X</w:t>
      </w:r>
      <w:r w:rsidRPr="00C609E3">
        <w:rPr>
          <w:sz w:val="22"/>
          <w:szCs w:val="22"/>
          <w:vertAlign w:val="subscript"/>
        </w:rPr>
        <w:t xml:space="preserve">1, </w:t>
      </w:r>
      <w:r w:rsidRPr="00C609E3">
        <w:rPr>
          <w:sz w:val="22"/>
          <w:szCs w:val="22"/>
        </w:rPr>
        <w:t>X</w:t>
      </w:r>
      <w:r w:rsidRPr="00C609E3">
        <w:rPr>
          <w:sz w:val="22"/>
          <w:szCs w:val="22"/>
          <w:vertAlign w:val="subscript"/>
        </w:rPr>
        <w:t xml:space="preserve">2, </w:t>
      </w:r>
      <w:r w:rsidRPr="00C609E3">
        <w:rPr>
          <w:sz w:val="22"/>
          <w:szCs w:val="22"/>
        </w:rPr>
        <w:t>X</w:t>
      </w:r>
      <w:r w:rsidRPr="00C609E3">
        <w:rPr>
          <w:sz w:val="22"/>
          <w:szCs w:val="22"/>
          <w:vertAlign w:val="subscript"/>
        </w:rPr>
        <w:t xml:space="preserve">3 </w:t>
      </w:r>
      <w:r w:rsidRPr="00C609E3">
        <w:rPr>
          <w:sz w:val="22"/>
          <w:szCs w:val="22"/>
        </w:rPr>
        <w:t>Terhadap Y</w:t>
      </w:r>
    </w:p>
    <w:tbl>
      <w:tblPr>
        <w:tblW w:w="7229" w:type="dxa"/>
        <w:tblInd w:w="42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425"/>
        <w:gridCol w:w="1417"/>
        <w:gridCol w:w="1560"/>
        <w:gridCol w:w="850"/>
        <w:gridCol w:w="1134"/>
        <w:gridCol w:w="851"/>
        <w:gridCol w:w="992"/>
      </w:tblGrid>
      <w:tr w:rsidR="004B7EAE" w:rsidRPr="00C609E3" w:rsidTr="00D33E9A">
        <w:trPr>
          <w:cantSplit/>
          <w:tblHeader/>
        </w:trPr>
        <w:tc>
          <w:tcPr>
            <w:tcW w:w="7229" w:type="dxa"/>
            <w:gridSpan w:val="7"/>
            <w:tcBorders>
              <w:top w:val="nil"/>
              <w:left w:val="nil"/>
              <w:bottom w:val="nil"/>
              <w:right w:val="nil"/>
            </w:tcBorders>
            <w:shd w:val="clear" w:color="auto" w:fill="FFFFFF"/>
            <w:vAlign w:val="center"/>
          </w:tcPr>
          <w:p w:rsidR="004B7EAE" w:rsidRPr="00C609E3" w:rsidRDefault="004B7EAE" w:rsidP="00ED609A">
            <w:pPr>
              <w:spacing w:line="276" w:lineRule="auto"/>
              <w:ind w:left="60" w:right="60"/>
              <w:jc w:val="center"/>
              <w:rPr>
                <w:sz w:val="22"/>
                <w:szCs w:val="22"/>
              </w:rPr>
            </w:pPr>
            <w:r w:rsidRPr="00C609E3">
              <w:rPr>
                <w:b/>
                <w:bCs/>
                <w:sz w:val="22"/>
                <w:szCs w:val="22"/>
              </w:rPr>
              <w:t>ANOVA</w:t>
            </w:r>
            <w:r w:rsidRPr="00C609E3">
              <w:rPr>
                <w:b/>
                <w:bCs/>
                <w:sz w:val="22"/>
                <w:szCs w:val="22"/>
                <w:vertAlign w:val="superscript"/>
              </w:rPr>
              <w:t>b</w:t>
            </w:r>
          </w:p>
        </w:tc>
      </w:tr>
      <w:tr w:rsidR="00D33E9A" w:rsidRPr="00C609E3" w:rsidTr="00D33E9A">
        <w:trPr>
          <w:cantSplit/>
          <w:tblHeader/>
        </w:trPr>
        <w:tc>
          <w:tcPr>
            <w:tcW w:w="1842" w:type="dxa"/>
            <w:gridSpan w:val="2"/>
            <w:tcBorders>
              <w:top w:val="single" w:sz="16" w:space="0" w:color="000000"/>
              <w:left w:val="single" w:sz="16" w:space="0" w:color="000000"/>
              <w:bottom w:val="single" w:sz="16" w:space="0" w:color="000000"/>
              <w:right w:val="single" w:sz="16" w:space="0" w:color="000000"/>
            </w:tcBorders>
            <w:shd w:val="clear" w:color="auto" w:fill="FFFFFF"/>
            <w:vAlign w:val="bottom"/>
          </w:tcPr>
          <w:p w:rsidR="004B7EAE" w:rsidRPr="00C609E3" w:rsidRDefault="004B7EAE" w:rsidP="00AC6BC3">
            <w:pPr>
              <w:spacing w:line="276" w:lineRule="auto"/>
              <w:ind w:left="60" w:right="60"/>
              <w:jc w:val="both"/>
              <w:rPr>
                <w:sz w:val="22"/>
                <w:szCs w:val="22"/>
              </w:rPr>
            </w:pPr>
            <w:r w:rsidRPr="00C609E3">
              <w:rPr>
                <w:sz w:val="22"/>
                <w:szCs w:val="22"/>
              </w:rPr>
              <w:t>Model</w:t>
            </w:r>
          </w:p>
        </w:tc>
        <w:tc>
          <w:tcPr>
            <w:tcW w:w="1560" w:type="dxa"/>
            <w:tcBorders>
              <w:top w:val="single" w:sz="16" w:space="0" w:color="000000"/>
              <w:left w:val="single" w:sz="16" w:space="0" w:color="000000"/>
              <w:bottom w:val="single" w:sz="16" w:space="0" w:color="000000"/>
            </w:tcBorders>
            <w:shd w:val="clear" w:color="auto" w:fill="FFFFFF"/>
            <w:vAlign w:val="bottom"/>
          </w:tcPr>
          <w:p w:rsidR="004B7EAE" w:rsidRPr="00C609E3" w:rsidRDefault="004B7EAE" w:rsidP="00AC6BC3">
            <w:pPr>
              <w:spacing w:line="276" w:lineRule="auto"/>
              <w:ind w:left="60" w:right="60"/>
              <w:jc w:val="both"/>
              <w:rPr>
                <w:sz w:val="22"/>
                <w:szCs w:val="22"/>
              </w:rPr>
            </w:pPr>
            <w:r w:rsidRPr="00C609E3">
              <w:rPr>
                <w:sz w:val="22"/>
                <w:szCs w:val="22"/>
              </w:rPr>
              <w:t>Sum of Squares</w:t>
            </w:r>
          </w:p>
        </w:tc>
        <w:tc>
          <w:tcPr>
            <w:tcW w:w="850" w:type="dxa"/>
            <w:tcBorders>
              <w:top w:val="single" w:sz="16" w:space="0" w:color="000000"/>
              <w:bottom w:val="single" w:sz="16" w:space="0" w:color="000000"/>
            </w:tcBorders>
            <w:shd w:val="clear" w:color="auto" w:fill="FFFFFF"/>
            <w:vAlign w:val="bottom"/>
          </w:tcPr>
          <w:p w:rsidR="004B7EAE" w:rsidRPr="00C609E3" w:rsidRDefault="004B7EAE" w:rsidP="00AC6BC3">
            <w:pPr>
              <w:spacing w:line="276" w:lineRule="auto"/>
              <w:ind w:left="60" w:right="60"/>
              <w:jc w:val="both"/>
              <w:rPr>
                <w:sz w:val="22"/>
                <w:szCs w:val="22"/>
              </w:rPr>
            </w:pPr>
            <w:r w:rsidRPr="00C609E3">
              <w:rPr>
                <w:sz w:val="22"/>
                <w:szCs w:val="22"/>
              </w:rPr>
              <w:t>df</w:t>
            </w:r>
          </w:p>
        </w:tc>
        <w:tc>
          <w:tcPr>
            <w:tcW w:w="1134" w:type="dxa"/>
            <w:tcBorders>
              <w:top w:val="single" w:sz="16" w:space="0" w:color="000000"/>
              <w:bottom w:val="single" w:sz="16" w:space="0" w:color="000000"/>
            </w:tcBorders>
            <w:shd w:val="clear" w:color="auto" w:fill="FFFFFF"/>
            <w:vAlign w:val="bottom"/>
          </w:tcPr>
          <w:p w:rsidR="004B7EAE" w:rsidRPr="00C609E3" w:rsidRDefault="004B7EAE" w:rsidP="00AC6BC3">
            <w:pPr>
              <w:spacing w:line="276" w:lineRule="auto"/>
              <w:ind w:left="60" w:right="60"/>
              <w:jc w:val="both"/>
              <w:rPr>
                <w:sz w:val="22"/>
                <w:szCs w:val="22"/>
              </w:rPr>
            </w:pPr>
            <w:r w:rsidRPr="00C609E3">
              <w:rPr>
                <w:sz w:val="22"/>
                <w:szCs w:val="22"/>
              </w:rPr>
              <w:t>Mean Square</w:t>
            </w:r>
          </w:p>
        </w:tc>
        <w:tc>
          <w:tcPr>
            <w:tcW w:w="851" w:type="dxa"/>
            <w:tcBorders>
              <w:top w:val="single" w:sz="16" w:space="0" w:color="000000"/>
              <w:bottom w:val="single" w:sz="16" w:space="0" w:color="000000"/>
            </w:tcBorders>
            <w:shd w:val="clear" w:color="auto" w:fill="FFFFFF"/>
            <w:vAlign w:val="bottom"/>
          </w:tcPr>
          <w:p w:rsidR="004B7EAE" w:rsidRPr="00C609E3" w:rsidRDefault="004B7EAE" w:rsidP="00AC6BC3">
            <w:pPr>
              <w:spacing w:line="276" w:lineRule="auto"/>
              <w:ind w:left="60" w:right="60"/>
              <w:jc w:val="both"/>
              <w:rPr>
                <w:sz w:val="22"/>
                <w:szCs w:val="22"/>
              </w:rPr>
            </w:pPr>
            <w:r w:rsidRPr="00C609E3">
              <w:rPr>
                <w:sz w:val="22"/>
                <w:szCs w:val="22"/>
              </w:rPr>
              <w:t>F</w:t>
            </w:r>
          </w:p>
        </w:tc>
        <w:tc>
          <w:tcPr>
            <w:tcW w:w="992" w:type="dxa"/>
            <w:tcBorders>
              <w:top w:val="single" w:sz="16" w:space="0" w:color="000000"/>
              <w:bottom w:val="single" w:sz="16" w:space="0" w:color="000000"/>
              <w:right w:val="single" w:sz="16" w:space="0" w:color="000000"/>
            </w:tcBorders>
            <w:shd w:val="clear" w:color="auto" w:fill="FFFFFF"/>
            <w:vAlign w:val="bottom"/>
          </w:tcPr>
          <w:p w:rsidR="004B7EAE" w:rsidRPr="00C609E3" w:rsidRDefault="004B7EAE" w:rsidP="00AC6BC3">
            <w:pPr>
              <w:spacing w:line="276" w:lineRule="auto"/>
              <w:ind w:left="60" w:right="60"/>
              <w:jc w:val="both"/>
              <w:rPr>
                <w:sz w:val="22"/>
                <w:szCs w:val="22"/>
              </w:rPr>
            </w:pPr>
            <w:r w:rsidRPr="00C609E3">
              <w:rPr>
                <w:sz w:val="22"/>
                <w:szCs w:val="22"/>
              </w:rPr>
              <w:t>Sig.</w:t>
            </w:r>
          </w:p>
        </w:tc>
      </w:tr>
      <w:tr w:rsidR="00D33E9A" w:rsidRPr="00C609E3" w:rsidTr="00D33E9A">
        <w:trPr>
          <w:cantSplit/>
          <w:tblHeader/>
        </w:trPr>
        <w:tc>
          <w:tcPr>
            <w:tcW w:w="425" w:type="dxa"/>
            <w:vMerge w:val="restart"/>
            <w:tcBorders>
              <w:top w:val="single" w:sz="16" w:space="0" w:color="000000"/>
              <w:left w:val="single" w:sz="16" w:space="0" w:color="000000"/>
              <w:bottom w:val="single" w:sz="16" w:space="0" w:color="000000"/>
              <w:right w:val="nil"/>
            </w:tcBorders>
            <w:shd w:val="clear" w:color="auto" w:fill="FFFFFF"/>
          </w:tcPr>
          <w:p w:rsidR="004B7EAE" w:rsidRPr="00C609E3" w:rsidRDefault="004B7EAE" w:rsidP="00AC6BC3">
            <w:pPr>
              <w:spacing w:line="276" w:lineRule="auto"/>
              <w:ind w:left="60" w:right="60"/>
              <w:jc w:val="both"/>
              <w:rPr>
                <w:sz w:val="22"/>
                <w:szCs w:val="22"/>
              </w:rPr>
            </w:pPr>
            <w:r w:rsidRPr="00C609E3">
              <w:rPr>
                <w:sz w:val="22"/>
                <w:szCs w:val="22"/>
              </w:rPr>
              <w:t>1</w:t>
            </w:r>
          </w:p>
        </w:tc>
        <w:tc>
          <w:tcPr>
            <w:tcW w:w="1417" w:type="dxa"/>
            <w:tcBorders>
              <w:top w:val="single" w:sz="16" w:space="0" w:color="000000"/>
              <w:left w:val="nil"/>
              <w:bottom w:val="nil"/>
              <w:right w:val="single" w:sz="16" w:space="0" w:color="000000"/>
            </w:tcBorders>
            <w:shd w:val="clear" w:color="auto" w:fill="FFFFFF"/>
          </w:tcPr>
          <w:p w:rsidR="004B7EAE" w:rsidRPr="00C609E3" w:rsidRDefault="004B7EAE" w:rsidP="00AC6BC3">
            <w:pPr>
              <w:spacing w:line="276" w:lineRule="auto"/>
              <w:ind w:left="60" w:right="60"/>
              <w:jc w:val="both"/>
              <w:rPr>
                <w:sz w:val="22"/>
                <w:szCs w:val="22"/>
              </w:rPr>
            </w:pPr>
            <w:r w:rsidRPr="00C609E3">
              <w:rPr>
                <w:sz w:val="22"/>
                <w:szCs w:val="22"/>
              </w:rPr>
              <w:t>Regression</w:t>
            </w:r>
          </w:p>
        </w:tc>
        <w:tc>
          <w:tcPr>
            <w:tcW w:w="1560" w:type="dxa"/>
            <w:tcBorders>
              <w:top w:val="single" w:sz="16" w:space="0" w:color="000000"/>
              <w:left w:val="single" w:sz="16" w:space="0" w:color="000000"/>
              <w:bottom w:val="nil"/>
            </w:tcBorders>
            <w:shd w:val="clear" w:color="auto" w:fill="FFFFFF"/>
          </w:tcPr>
          <w:p w:rsidR="004B7EAE" w:rsidRPr="00C609E3" w:rsidRDefault="004B7EAE" w:rsidP="00AC6BC3">
            <w:pPr>
              <w:spacing w:line="276" w:lineRule="auto"/>
              <w:ind w:left="60" w:right="60"/>
              <w:jc w:val="both"/>
              <w:rPr>
                <w:sz w:val="22"/>
                <w:szCs w:val="22"/>
              </w:rPr>
            </w:pPr>
            <w:r w:rsidRPr="00C609E3">
              <w:rPr>
                <w:sz w:val="22"/>
                <w:szCs w:val="22"/>
              </w:rPr>
              <w:t>5486,991</w:t>
            </w:r>
          </w:p>
        </w:tc>
        <w:tc>
          <w:tcPr>
            <w:tcW w:w="850" w:type="dxa"/>
            <w:tcBorders>
              <w:top w:val="single" w:sz="16" w:space="0" w:color="000000"/>
              <w:bottom w:val="nil"/>
            </w:tcBorders>
            <w:shd w:val="clear" w:color="auto" w:fill="FFFFFF"/>
          </w:tcPr>
          <w:p w:rsidR="004B7EAE" w:rsidRPr="00C609E3" w:rsidRDefault="004B7EAE" w:rsidP="00AC6BC3">
            <w:pPr>
              <w:spacing w:line="276" w:lineRule="auto"/>
              <w:ind w:left="60" w:right="60"/>
              <w:jc w:val="both"/>
              <w:rPr>
                <w:sz w:val="22"/>
                <w:szCs w:val="22"/>
              </w:rPr>
            </w:pPr>
            <w:r w:rsidRPr="00C609E3">
              <w:rPr>
                <w:sz w:val="22"/>
                <w:szCs w:val="22"/>
              </w:rPr>
              <w:t>3</w:t>
            </w:r>
          </w:p>
        </w:tc>
        <w:tc>
          <w:tcPr>
            <w:tcW w:w="1134" w:type="dxa"/>
            <w:tcBorders>
              <w:top w:val="single" w:sz="16" w:space="0" w:color="000000"/>
              <w:bottom w:val="nil"/>
            </w:tcBorders>
            <w:shd w:val="clear" w:color="auto" w:fill="FFFFFF"/>
          </w:tcPr>
          <w:p w:rsidR="004B7EAE" w:rsidRPr="00C609E3" w:rsidRDefault="004B7EAE" w:rsidP="00AC6BC3">
            <w:pPr>
              <w:spacing w:line="276" w:lineRule="auto"/>
              <w:ind w:left="60" w:right="60"/>
              <w:jc w:val="both"/>
              <w:rPr>
                <w:sz w:val="22"/>
                <w:szCs w:val="22"/>
              </w:rPr>
            </w:pPr>
            <w:r w:rsidRPr="00C609E3">
              <w:rPr>
                <w:sz w:val="22"/>
                <w:szCs w:val="22"/>
              </w:rPr>
              <w:t>1828,997</w:t>
            </w:r>
          </w:p>
        </w:tc>
        <w:tc>
          <w:tcPr>
            <w:tcW w:w="851" w:type="dxa"/>
            <w:tcBorders>
              <w:top w:val="single" w:sz="16" w:space="0" w:color="000000"/>
              <w:bottom w:val="nil"/>
            </w:tcBorders>
            <w:shd w:val="clear" w:color="auto" w:fill="FFFFFF"/>
          </w:tcPr>
          <w:p w:rsidR="004B7EAE" w:rsidRPr="00C609E3" w:rsidRDefault="004B7EAE" w:rsidP="00AC6BC3">
            <w:pPr>
              <w:spacing w:line="276" w:lineRule="auto"/>
              <w:ind w:left="60" w:right="60"/>
              <w:jc w:val="both"/>
              <w:rPr>
                <w:sz w:val="22"/>
                <w:szCs w:val="22"/>
              </w:rPr>
            </w:pPr>
            <w:r w:rsidRPr="00C609E3">
              <w:rPr>
                <w:sz w:val="22"/>
                <w:szCs w:val="22"/>
              </w:rPr>
              <w:t>74,575</w:t>
            </w:r>
          </w:p>
        </w:tc>
        <w:tc>
          <w:tcPr>
            <w:tcW w:w="992" w:type="dxa"/>
            <w:tcBorders>
              <w:top w:val="single" w:sz="16" w:space="0" w:color="000000"/>
              <w:bottom w:val="nil"/>
              <w:right w:val="single" w:sz="16" w:space="0" w:color="000000"/>
            </w:tcBorders>
            <w:shd w:val="clear" w:color="auto" w:fill="FFFFFF"/>
          </w:tcPr>
          <w:p w:rsidR="004B7EAE" w:rsidRPr="00C609E3" w:rsidRDefault="004B7EAE" w:rsidP="00AC6BC3">
            <w:pPr>
              <w:spacing w:line="276" w:lineRule="auto"/>
              <w:ind w:left="60" w:right="60"/>
              <w:jc w:val="both"/>
              <w:rPr>
                <w:sz w:val="22"/>
                <w:szCs w:val="22"/>
              </w:rPr>
            </w:pPr>
            <w:r w:rsidRPr="00C609E3">
              <w:rPr>
                <w:sz w:val="22"/>
                <w:szCs w:val="22"/>
              </w:rPr>
              <w:t>0,000</w:t>
            </w:r>
            <w:r w:rsidRPr="00C609E3">
              <w:rPr>
                <w:sz w:val="22"/>
                <w:szCs w:val="22"/>
                <w:vertAlign w:val="superscript"/>
              </w:rPr>
              <w:t>a</w:t>
            </w:r>
          </w:p>
        </w:tc>
      </w:tr>
      <w:tr w:rsidR="00D33E9A" w:rsidRPr="00C609E3" w:rsidTr="00D33E9A">
        <w:trPr>
          <w:cantSplit/>
          <w:tblHeader/>
        </w:trPr>
        <w:tc>
          <w:tcPr>
            <w:tcW w:w="425" w:type="dxa"/>
            <w:vMerge/>
            <w:tcBorders>
              <w:top w:val="single" w:sz="16" w:space="0" w:color="000000"/>
              <w:left w:val="single" w:sz="16" w:space="0" w:color="000000"/>
              <w:bottom w:val="single" w:sz="16" w:space="0" w:color="000000"/>
              <w:right w:val="nil"/>
            </w:tcBorders>
            <w:shd w:val="clear" w:color="auto" w:fill="FFFFFF"/>
          </w:tcPr>
          <w:p w:rsidR="004B7EAE" w:rsidRPr="00C609E3" w:rsidRDefault="004B7EAE" w:rsidP="00AC6BC3">
            <w:pPr>
              <w:spacing w:line="276" w:lineRule="auto"/>
              <w:jc w:val="both"/>
              <w:rPr>
                <w:sz w:val="22"/>
                <w:szCs w:val="22"/>
              </w:rPr>
            </w:pPr>
          </w:p>
        </w:tc>
        <w:tc>
          <w:tcPr>
            <w:tcW w:w="1417" w:type="dxa"/>
            <w:tcBorders>
              <w:top w:val="nil"/>
              <w:left w:val="nil"/>
              <w:bottom w:val="nil"/>
              <w:right w:val="single" w:sz="16" w:space="0" w:color="000000"/>
            </w:tcBorders>
            <w:shd w:val="clear" w:color="auto" w:fill="FFFFFF"/>
          </w:tcPr>
          <w:p w:rsidR="004B7EAE" w:rsidRPr="00C609E3" w:rsidRDefault="004B7EAE" w:rsidP="00AC6BC3">
            <w:pPr>
              <w:spacing w:line="276" w:lineRule="auto"/>
              <w:ind w:left="60" w:right="60"/>
              <w:jc w:val="both"/>
              <w:rPr>
                <w:sz w:val="22"/>
                <w:szCs w:val="22"/>
              </w:rPr>
            </w:pPr>
            <w:r w:rsidRPr="00C609E3">
              <w:rPr>
                <w:sz w:val="22"/>
                <w:szCs w:val="22"/>
              </w:rPr>
              <w:t>Residual</w:t>
            </w:r>
          </w:p>
        </w:tc>
        <w:tc>
          <w:tcPr>
            <w:tcW w:w="1560" w:type="dxa"/>
            <w:tcBorders>
              <w:top w:val="nil"/>
              <w:left w:val="single" w:sz="16" w:space="0" w:color="000000"/>
              <w:bottom w:val="nil"/>
            </w:tcBorders>
            <w:shd w:val="clear" w:color="auto" w:fill="FFFFFF"/>
          </w:tcPr>
          <w:p w:rsidR="004B7EAE" w:rsidRPr="00C609E3" w:rsidRDefault="004B7EAE" w:rsidP="00AC6BC3">
            <w:pPr>
              <w:spacing w:line="276" w:lineRule="auto"/>
              <w:ind w:left="60" w:right="60"/>
              <w:jc w:val="both"/>
              <w:rPr>
                <w:sz w:val="22"/>
                <w:szCs w:val="22"/>
              </w:rPr>
            </w:pPr>
            <w:r w:rsidRPr="00C609E3">
              <w:rPr>
                <w:sz w:val="22"/>
                <w:szCs w:val="22"/>
              </w:rPr>
              <w:t>1324,388</w:t>
            </w:r>
          </w:p>
        </w:tc>
        <w:tc>
          <w:tcPr>
            <w:tcW w:w="850" w:type="dxa"/>
            <w:tcBorders>
              <w:top w:val="nil"/>
              <w:bottom w:val="nil"/>
            </w:tcBorders>
            <w:shd w:val="clear" w:color="auto" w:fill="FFFFFF"/>
          </w:tcPr>
          <w:p w:rsidR="004B7EAE" w:rsidRPr="00C609E3" w:rsidRDefault="004B7EAE" w:rsidP="00AC6BC3">
            <w:pPr>
              <w:spacing w:line="276" w:lineRule="auto"/>
              <w:ind w:left="60" w:right="60"/>
              <w:jc w:val="both"/>
              <w:rPr>
                <w:sz w:val="22"/>
                <w:szCs w:val="22"/>
              </w:rPr>
            </w:pPr>
            <w:r w:rsidRPr="00C609E3">
              <w:rPr>
                <w:sz w:val="22"/>
                <w:szCs w:val="22"/>
              </w:rPr>
              <w:t>54</w:t>
            </w:r>
          </w:p>
        </w:tc>
        <w:tc>
          <w:tcPr>
            <w:tcW w:w="1134" w:type="dxa"/>
            <w:tcBorders>
              <w:top w:val="nil"/>
              <w:bottom w:val="nil"/>
            </w:tcBorders>
            <w:shd w:val="clear" w:color="auto" w:fill="FFFFFF"/>
          </w:tcPr>
          <w:p w:rsidR="004B7EAE" w:rsidRPr="00C609E3" w:rsidRDefault="004B7EAE" w:rsidP="00AC6BC3">
            <w:pPr>
              <w:spacing w:line="276" w:lineRule="auto"/>
              <w:ind w:left="60" w:right="60"/>
              <w:jc w:val="both"/>
              <w:rPr>
                <w:sz w:val="22"/>
                <w:szCs w:val="22"/>
              </w:rPr>
            </w:pPr>
            <w:r w:rsidRPr="00C609E3">
              <w:rPr>
                <w:sz w:val="22"/>
                <w:szCs w:val="22"/>
              </w:rPr>
              <w:t>24,526</w:t>
            </w:r>
          </w:p>
        </w:tc>
        <w:tc>
          <w:tcPr>
            <w:tcW w:w="851" w:type="dxa"/>
            <w:tcBorders>
              <w:top w:val="nil"/>
              <w:bottom w:val="nil"/>
            </w:tcBorders>
            <w:shd w:val="clear" w:color="auto" w:fill="FFFFFF"/>
            <w:vAlign w:val="center"/>
          </w:tcPr>
          <w:p w:rsidR="004B7EAE" w:rsidRPr="00C609E3" w:rsidRDefault="004B7EAE" w:rsidP="00AC6BC3">
            <w:pPr>
              <w:spacing w:line="276" w:lineRule="auto"/>
              <w:jc w:val="both"/>
              <w:rPr>
                <w:sz w:val="22"/>
                <w:szCs w:val="22"/>
              </w:rPr>
            </w:pPr>
          </w:p>
        </w:tc>
        <w:tc>
          <w:tcPr>
            <w:tcW w:w="992" w:type="dxa"/>
            <w:tcBorders>
              <w:top w:val="nil"/>
              <w:bottom w:val="nil"/>
              <w:right w:val="single" w:sz="16" w:space="0" w:color="000000"/>
            </w:tcBorders>
            <w:shd w:val="clear" w:color="auto" w:fill="FFFFFF"/>
            <w:vAlign w:val="center"/>
          </w:tcPr>
          <w:p w:rsidR="004B7EAE" w:rsidRPr="00C609E3" w:rsidRDefault="004B7EAE" w:rsidP="00AC6BC3">
            <w:pPr>
              <w:spacing w:line="276" w:lineRule="auto"/>
              <w:jc w:val="both"/>
              <w:rPr>
                <w:sz w:val="22"/>
                <w:szCs w:val="22"/>
              </w:rPr>
            </w:pPr>
          </w:p>
        </w:tc>
      </w:tr>
      <w:tr w:rsidR="00D33E9A" w:rsidRPr="00C609E3" w:rsidTr="00D33E9A">
        <w:trPr>
          <w:cantSplit/>
          <w:tblHeader/>
        </w:trPr>
        <w:tc>
          <w:tcPr>
            <w:tcW w:w="425" w:type="dxa"/>
            <w:vMerge/>
            <w:tcBorders>
              <w:top w:val="single" w:sz="16" w:space="0" w:color="000000"/>
              <w:left w:val="single" w:sz="16" w:space="0" w:color="000000"/>
              <w:bottom w:val="single" w:sz="16" w:space="0" w:color="000000"/>
              <w:right w:val="nil"/>
            </w:tcBorders>
            <w:shd w:val="clear" w:color="auto" w:fill="FFFFFF"/>
          </w:tcPr>
          <w:p w:rsidR="004B7EAE" w:rsidRPr="00C609E3" w:rsidRDefault="004B7EAE" w:rsidP="00AC6BC3">
            <w:pPr>
              <w:spacing w:line="276" w:lineRule="auto"/>
              <w:jc w:val="both"/>
              <w:rPr>
                <w:sz w:val="22"/>
                <w:szCs w:val="22"/>
              </w:rPr>
            </w:pPr>
          </w:p>
        </w:tc>
        <w:tc>
          <w:tcPr>
            <w:tcW w:w="1417" w:type="dxa"/>
            <w:tcBorders>
              <w:top w:val="nil"/>
              <w:left w:val="nil"/>
              <w:bottom w:val="single" w:sz="16" w:space="0" w:color="000000"/>
              <w:right w:val="single" w:sz="16" w:space="0" w:color="000000"/>
            </w:tcBorders>
            <w:shd w:val="clear" w:color="auto" w:fill="FFFFFF"/>
          </w:tcPr>
          <w:p w:rsidR="004B7EAE" w:rsidRPr="00C609E3" w:rsidRDefault="004B7EAE" w:rsidP="00AC6BC3">
            <w:pPr>
              <w:spacing w:line="276" w:lineRule="auto"/>
              <w:ind w:left="60" w:right="60"/>
              <w:jc w:val="both"/>
              <w:rPr>
                <w:sz w:val="22"/>
                <w:szCs w:val="22"/>
              </w:rPr>
            </w:pPr>
            <w:r w:rsidRPr="00C609E3">
              <w:rPr>
                <w:sz w:val="22"/>
                <w:szCs w:val="22"/>
              </w:rPr>
              <w:t>Total</w:t>
            </w:r>
          </w:p>
        </w:tc>
        <w:tc>
          <w:tcPr>
            <w:tcW w:w="1560" w:type="dxa"/>
            <w:tcBorders>
              <w:top w:val="nil"/>
              <w:left w:val="single" w:sz="16" w:space="0" w:color="000000"/>
              <w:bottom w:val="single" w:sz="16" w:space="0" w:color="000000"/>
            </w:tcBorders>
            <w:shd w:val="clear" w:color="auto" w:fill="FFFFFF"/>
          </w:tcPr>
          <w:p w:rsidR="004B7EAE" w:rsidRPr="00C609E3" w:rsidRDefault="004B7EAE" w:rsidP="00AC6BC3">
            <w:pPr>
              <w:spacing w:line="276" w:lineRule="auto"/>
              <w:ind w:left="60" w:right="60"/>
              <w:jc w:val="both"/>
              <w:rPr>
                <w:sz w:val="22"/>
                <w:szCs w:val="22"/>
              </w:rPr>
            </w:pPr>
            <w:r w:rsidRPr="00C609E3">
              <w:rPr>
                <w:sz w:val="22"/>
                <w:szCs w:val="22"/>
              </w:rPr>
              <w:t>6811,379</w:t>
            </w:r>
          </w:p>
        </w:tc>
        <w:tc>
          <w:tcPr>
            <w:tcW w:w="850" w:type="dxa"/>
            <w:tcBorders>
              <w:top w:val="nil"/>
              <w:bottom w:val="single" w:sz="16" w:space="0" w:color="000000"/>
            </w:tcBorders>
            <w:shd w:val="clear" w:color="auto" w:fill="FFFFFF"/>
          </w:tcPr>
          <w:p w:rsidR="004B7EAE" w:rsidRPr="00C609E3" w:rsidRDefault="004B7EAE" w:rsidP="00AC6BC3">
            <w:pPr>
              <w:spacing w:line="276" w:lineRule="auto"/>
              <w:ind w:left="60" w:right="60"/>
              <w:jc w:val="both"/>
              <w:rPr>
                <w:sz w:val="22"/>
                <w:szCs w:val="22"/>
              </w:rPr>
            </w:pPr>
            <w:r w:rsidRPr="00C609E3">
              <w:rPr>
                <w:sz w:val="22"/>
                <w:szCs w:val="22"/>
              </w:rPr>
              <w:t>57</w:t>
            </w:r>
          </w:p>
        </w:tc>
        <w:tc>
          <w:tcPr>
            <w:tcW w:w="1134" w:type="dxa"/>
            <w:tcBorders>
              <w:top w:val="nil"/>
              <w:bottom w:val="single" w:sz="16" w:space="0" w:color="000000"/>
            </w:tcBorders>
            <w:shd w:val="clear" w:color="auto" w:fill="FFFFFF"/>
            <w:vAlign w:val="center"/>
          </w:tcPr>
          <w:p w:rsidR="004B7EAE" w:rsidRPr="00C609E3" w:rsidRDefault="004B7EAE" w:rsidP="00AC6BC3">
            <w:pPr>
              <w:spacing w:line="276" w:lineRule="auto"/>
              <w:jc w:val="both"/>
              <w:rPr>
                <w:sz w:val="22"/>
                <w:szCs w:val="22"/>
              </w:rPr>
            </w:pPr>
          </w:p>
        </w:tc>
        <w:tc>
          <w:tcPr>
            <w:tcW w:w="851" w:type="dxa"/>
            <w:tcBorders>
              <w:top w:val="nil"/>
              <w:bottom w:val="single" w:sz="16" w:space="0" w:color="000000"/>
            </w:tcBorders>
            <w:shd w:val="clear" w:color="auto" w:fill="FFFFFF"/>
            <w:vAlign w:val="center"/>
          </w:tcPr>
          <w:p w:rsidR="004B7EAE" w:rsidRPr="00C609E3" w:rsidRDefault="004B7EAE" w:rsidP="00AC6BC3">
            <w:pPr>
              <w:spacing w:line="276" w:lineRule="auto"/>
              <w:jc w:val="both"/>
              <w:rPr>
                <w:sz w:val="22"/>
                <w:szCs w:val="22"/>
              </w:rPr>
            </w:pPr>
          </w:p>
        </w:tc>
        <w:tc>
          <w:tcPr>
            <w:tcW w:w="992" w:type="dxa"/>
            <w:tcBorders>
              <w:top w:val="nil"/>
              <w:bottom w:val="single" w:sz="16" w:space="0" w:color="000000"/>
              <w:right w:val="single" w:sz="16" w:space="0" w:color="000000"/>
            </w:tcBorders>
            <w:shd w:val="clear" w:color="auto" w:fill="FFFFFF"/>
            <w:vAlign w:val="center"/>
          </w:tcPr>
          <w:p w:rsidR="004B7EAE" w:rsidRPr="00C609E3" w:rsidRDefault="004B7EAE" w:rsidP="00AC6BC3">
            <w:pPr>
              <w:spacing w:line="276" w:lineRule="auto"/>
              <w:jc w:val="both"/>
              <w:rPr>
                <w:sz w:val="22"/>
                <w:szCs w:val="22"/>
              </w:rPr>
            </w:pPr>
          </w:p>
        </w:tc>
      </w:tr>
      <w:tr w:rsidR="004B7EAE" w:rsidRPr="00C609E3" w:rsidTr="00D33E9A">
        <w:trPr>
          <w:cantSplit/>
        </w:trPr>
        <w:tc>
          <w:tcPr>
            <w:tcW w:w="7229" w:type="dxa"/>
            <w:gridSpan w:val="7"/>
            <w:tcBorders>
              <w:top w:val="nil"/>
              <w:left w:val="nil"/>
              <w:bottom w:val="nil"/>
              <w:right w:val="nil"/>
            </w:tcBorders>
            <w:shd w:val="clear" w:color="auto" w:fill="FFFFFF"/>
          </w:tcPr>
          <w:p w:rsidR="004B7EAE" w:rsidRPr="00C609E3" w:rsidRDefault="004B7EAE" w:rsidP="00AC6BC3">
            <w:pPr>
              <w:spacing w:line="276" w:lineRule="auto"/>
              <w:ind w:left="60" w:right="60"/>
              <w:jc w:val="both"/>
              <w:rPr>
                <w:sz w:val="22"/>
                <w:szCs w:val="22"/>
              </w:rPr>
            </w:pPr>
            <w:r w:rsidRPr="00C609E3">
              <w:rPr>
                <w:sz w:val="22"/>
                <w:szCs w:val="22"/>
              </w:rPr>
              <w:t>a. Predictors: (Constant), motivasi, diskusi, resitasi</w:t>
            </w:r>
          </w:p>
          <w:p w:rsidR="004B7EAE" w:rsidRPr="00C609E3" w:rsidRDefault="004B7EAE" w:rsidP="00AC6BC3">
            <w:pPr>
              <w:spacing w:line="276" w:lineRule="auto"/>
              <w:ind w:left="60" w:right="60"/>
              <w:jc w:val="both"/>
              <w:rPr>
                <w:sz w:val="22"/>
                <w:szCs w:val="22"/>
              </w:rPr>
            </w:pPr>
            <w:r w:rsidRPr="00C609E3">
              <w:rPr>
                <w:sz w:val="22"/>
                <w:szCs w:val="22"/>
              </w:rPr>
              <w:t>b. Dependent Variable: hasil belajar</w:t>
            </w:r>
          </w:p>
        </w:tc>
      </w:tr>
    </w:tbl>
    <w:p w:rsidR="00A8121F" w:rsidRDefault="00A8121F" w:rsidP="00AC6BC3">
      <w:pPr>
        <w:spacing w:line="276" w:lineRule="auto"/>
        <w:ind w:left="709" w:firstLine="567"/>
        <w:jc w:val="both"/>
        <w:rPr>
          <w:sz w:val="22"/>
          <w:szCs w:val="22"/>
        </w:rPr>
        <w:sectPr w:rsidR="00A8121F" w:rsidSect="00F07794">
          <w:type w:val="continuous"/>
          <w:pgSz w:w="11907" w:h="16839" w:code="9"/>
          <w:pgMar w:top="1701" w:right="1418" w:bottom="1418" w:left="1701" w:header="709" w:footer="709" w:gutter="0"/>
          <w:cols w:space="708"/>
          <w:docGrid w:linePitch="360"/>
        </w:sectPr>
      </w:pPr>
    </w:p>
    <w:p w:rsidR="004B7EAE" w:rsidRPr="00C609E3" w:rsidRDefault="004B7EAE" w:rsidP="00AC6BC3">
      <w:pPr>
        <w:spacing w:line="276" w:lineRule="auto"/>
        <w:ind w:left="709" w:firstLine="567"/>
        <w:jc w:val="both"/>
        <w:rPr>
          <w:sz w:val="22"/>
          <w:szCs w:val="22"/>
        </w:rPr>
      </w:pPr>
    </w:p>
    <w:p w:rsidR="004B7EAE" w:rsidRPr="00C609E3" w:rsidRDefault="004B7EAE" w:rsidP="00003065">
      <w:pPr>
        <w:spacing w:line="276" w:lineRule="auto"/>
        <w:ind w:left="426" w:firstLine="708"/>
        <w:jc w:val="both"/>
        <w:rPr>
          <w:sz w:val="22"/>
          <w:szCs w:val="22"/>
        </w:rPr>
      </w:pPr>
      <w:r w:rsidRPr="00C609E3">
        <w:rPr>
          <w:sz w:val="22"/>
          <w:szCs w:val="22"/>
        </w:rPr>
        <w:t>Berdasarkan pada hasil uji F diperoleh nilai F</w:t>
      </w:r>
      <w:r w:rsidRPr="00C609E3">
        <w:rPr>
          <w:sz w:val="22"/>
          <w:szCs w:val="22"/>
          <w:vertAlign w:val="subscript"/>
        </w:rPr>
        <w:t>hitung</w:t>
      </w:r>
      <w:r w:rsidRPr="00C609E3">
        <w:rPr>
          <w:sz w:val="22"/>
          <w:szCs w:val="22"/>
        </w:rPr>
        <w:t xml:space="preserve"> sebesar 74,575 dan </w:t>
      </w:r>
      <w:r w:rsidRPr="00C609E3">
        <w:rPr>
          <w:sz w:val="22"/>
          <w:szCs w:val="22"/>
        </w:rPr>
        <w:lastRenderedPageBreak/>
        <w:t>signifikan pada level 0,000.  Sedangkan, nilai F</w:t>
      </w:r>
      <w:r w:rsidRPr="00C609E3">
        <w:rPr>
          <w:sz w:val="22"/>
          <w:szCs w:val="22"/>
          <w:vertAlign w:val="subscript"/>
        </w:rPr>
        <w:t xml:space="preserve">tabel </w:t>
      </w:r>
      <w:r w:rsidRPr="00C609E3">
        <w:rPr>
          <w:sz w:val="22"/>
          <w:szCs w:val="22"/>
        </w:rPr>
        <w:t xml:space="preserve">untuk df 1: 3 dan df 2 : 54 pada taraf nyata 95% adalah 2,730.  </w:t>
      </w:r>
      <w:r w:rsidRPr="00C609E3">
        <w:rPr>
          <w:sz w:val="22"/>
          <w:szCs w:val="22"/>
        </w:rPr>
        <w:lastRenderedPageBreak/>
        <w:t>Oleh karena nilai F</w:t>
      </w:r>
      <w:r w:rsidRPr="00C609E3">
        <w:rPr>
          <w:sz w:val="22"/>
          <w:szCs w:val="22"/>
          <w:vertAlign w:val="subscript"/>
        </w:rPr>
        <w:t>hitung</w:t>
      </w:r>
      <w:r w:rsidRPr="00C609E3">
        <w:rPr>
          <w:sz w:val="22"/>
          <w:szCs w:val="22"/>
        </w:rPr>
        <w:t xml:space="preserve"> &gt; F</w:t>
      </w:r>
      <w:r w:rsidRPr="00C609E3">
        <w:rPr>
          <w:sz w:val="22"/>
          <w:szCs w:val="22"/>
          <w:vertAlign w:val="subscript"/>
        </w:rPr>
        <w:t>tabel</w:t>
      </w:r>
      <w:r w:rsidRPr="00C609E3">
        <w:rPr>
          <w:sz w:val="22"/>
          <w:szCs w:val="22"/>
        </w:rPr>
        <w:t xml:space="preserve"> (74,575 &gt;  2,730) dan signifikan 0,000 &lt; 0,05, maka di dalam penelitian ini dapat disimpulkan Ho ditolak dan Ha diterima yang artinya ada pengaruh yang signifikan secara simultan antara penggunaan metode diskusi dan resitasi serta motivasi belajar terhadap hasil belajar IPS pada siswa kelas VIII SMPN 1 Tanggunggunung Kabupaten Tulungagung.</w:t>
      </w:r>
    </w:p>
    <w:p w:rsidR="00003065" w:rsidRDefault="004B7EAE" w:rsidP="00003065">
      <w:pPr>
        <w:pStyle w:val="ListParagraph"/>
        <w:numPr>
          <w:ilvl w:val="0"/>
          <w:numId w:val="11"/>
        </w:numPr>
        <w:jc w:val="both"/>
        <w:rPr>
          <w:rFonts w:ascii="Times New Roman" w:hAnsi="Times New Roman" w:cs="Times New Roman"/>
        </w:rPr>
      </w:pPr>
      <w:r w:rsidRPr="00C609E3">
        <w:rPr>
          <w:rFonts w:ascii="Times New Roman" w:hAnsi="Times New Roman" w:cs="Times New Roman"/>
        </w:rPr>
        <w:lastRenderedPageBreak/>
        <w:t>Koofisien Determinasi</w:t>
      </w:r>
    </w:p>
    <w:p w:rsidR="004B7EAE" w:rsidRPr="00003065" w:rsidRDefault="004B7EAE" w:rsidP="00EE540E">
      <w:pPr>
        <w:pStyle w:val="ListParagraph"/>
        <w:ind w:left="786" w:firstLine="632"/>
        <w:jc w:val="both"/>
        <w:rPr>
          <w:rFonts w:ascii="Times New Roman" w:hAnsi="Times New Roman" w:cs="Times New Roman"/>
        </w:rPr>
      </w:pPr>
      <w:r w:rsidRPr="00003065">
        <w:rPr>
          <w:rFonts w:ascii="Times New Roman" w:hAnsi="Times New Roman" w:cs="Times New Roman"/>
        </w:rPr>
        <w:t>Sebagaimana dijelaskan di atas, dapat disimpulkan bahwa ada pengaruh antara metode diskusi, metode resitasi dan motivasi belajar terhadap hasil belajar baik secara parsial maupun secara bersama-sama. Besarnya determinasi pengaruh dihitung dengan program SPSS 19 yang hasilnya sebagai berikut:</w:t>
      </w:r>
    </w:p>
    <w:p w:rsidR="00A8121F" w:rsidRDefault="00A8121F" w:rsidP="00003065">
      <w:pPr>
        <w:spacing w:line="276" w:lineRule="auto"/>
        <w:ind w:left="60" w:right="60"/>
        <w:jc w:val="center"/>
        <w:rPr>
          <w:b/>
          <w:bCs/>
          <w:sz w:val="22"/>
          <w:szCs w:val="22"/>
        </w:rPr>
        <w:sectPr w:rsidR="00A8121F" w:rsidSect="00F07794">
          <w:type w:val="continuous"/>
          <w:pgSz w:w="11907" w:h="16839" w:code="9"/>
          <w:pgMar w:top="1701" w:right="1418" w:bottom="1418" w:left="1701" w:header="709" w:footer="709" w:gutter="0"/>
          <w:cols w:num="2" w:space="708"/>
          <w:docGrid w:linePitch="360"/>
        </w:sectPr>
      </w:pPr>
    </w:p>
    <w:tbl>
      <w:tblPr>
        <w:tblW w:w="7229" w:type="dxa"/>
        <w:tblInd w:w="70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276"/>
        <w:gridCol w:w="1417"/>
        <w:gridCol w:w="1276"/>
        <w:gridCol w:w="1559"/>
        <w:gridCol w:w="1701"/>
      </w:tblGrid>
      <w:tr w:rsidR="004B7EAE" w:rsidRPr="00C609E3" w:rsidTr="00003065">
        <w:trPr>
          <w:cantSplit/>
          <w:tblHeader/>
        </w:trPr>
        <w:tc>
          <w:tcPr>
            <w:tcW w:w="7229" w:type="dxa"/>
            <w:gridSpan w:val="5"/>
            <w:tcBorders>
              <w:top w:val="nil"/>
              <w:left w:val="nil"/>
              <w:bottom w:val="nil"/>
              <w:right w:val="nil"/>
            </w:tcBorders>
            <w:shd w:val="clear" w:color="auto" w:fill="FFFFFF"/>
            <w:vAlign w:val="center"/>
          </w:tcPr>
          <w:p w:rsidR="004B7EAE" w:rsidRPr="00C609E3" w:rsidRDefault="004B7EAE" w:rsidP="00003065">
            <w:pPr>
              <w:spacing w:line="276" w:lineRule="auto"/>
              <w:ind w:left="60" w:right="60"/>
              <w:jc w:val="center"/>
              <w:rPr>
                <w:sz w:val="22"/>
                <w:szCs w:val="22"/>
              </w:rPr>
            </w:pPr>
            <w:r w:rsidRPr="00C609E3">
              <w:rPr>
                <w:b/>
                <w:bCs/>
                <w:sz w:val="22"/>
                <w:szCs w:val="22"/>
              </w:rPr>
              <w:lastRenderedPageBreak/>
              <w:t>Model Summary</w:t>
            </w:r>
            <w:r w:rsidRPr="00C609E3">
              <w:rPr>
                <w:b/>
                <w:bCs/>
                <w:sz w:val="22"/>
                <w:szCs w:val="22"/>
                <w:vertAlign w:val="superscript"/>
              </w:rPr>
              <w:t>b</w:t>
            </w:r>
          </w:p>
        </w:tc>
      </w:tr>
      <w:tr w:rsidR="004B7EAE" w:rsidRPr="00C609E3" w:rsidTr="00003065">
        <w:trPr>
          <w:cantSplit/>
          <w:tblHeader/>
        </w:trPr>
        <w:tc>
          <w:tcPr>
            <w:tcW w:w="1276"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4B7EAE" w:rsidRPr="00C609E3" w:rsidRDefault="004B7EAE" w:rsidP="00AC6BC3">
            <w:pPr>
              <w:spacing w:line="276" w:lineRule="auto"/>
              <w:ind w:left="60" w:right="60"/>
              <w:jc w:val="both"/>
              <w:rPr>
                <w:sz w:val="22"/>
                <w:szCs w:val="22"/>
              </w:rPr>
            </w:pPr>
            <w:r w:rsidRPr="00C609E3">
              <w:rPr>
                <w:sz w:val="22"/>
                <w:szCs w:val="22"/>
              </w:rPr>
              <w:t>Model</w:t>
            </w:r>
          </w:p>
        </w:tc>
        <w:tc>
          <w:tcPr>
            <w:tcW w:w="1417" w:type="dxa"/>
            <w:tcBorders>
              <w:top w:val="single" w:sz="16" w:space="0" w:color="000000"/>
              <w:left w:val="single" w:sz="16" w:space="0" w:color="000000"/>
              <w:bottom w:val="single" w:sz="16" w:space="0" w:color="000000"/>
            </w:tcBorders>
            <w:shd w:val="clear" w:color="auto" w:fill="FFFFFF"/>
            <w:vAlign w:val="bottom"/>
          </w:tcPr>
          <w:p w:rsidR="004B7EAE" w:rsidRPr="00C609E3" w:rsidRDefault="004B7EAE" w:rsidP="00AC6BC3">
            <w:pPr>
              <w:spacing w:line="276" w:lineRule="auto"/>
              <w:ind w:left="60" w:right="60"/>
              <w:jc w:val="both"/>
              <w:rPr>
                <w:sz w:val="22"/>
                <w:szCs w:val="22"/>
              </w:rPr>
            </w:pPr>
            <w:r w:rsidRPr="00C609E3">
              <w:rPr>
                <w:sz w:val="22"/>
                <w:szCs w:val="22"/>
              </w:rPr>
              <w:t>R</w:t>
            </w:r>
          </w:p>
        </w:tc>
        <w:tc>
          <w:tcPr>
            <w:tcW w:w="1276" w:type="dxa"/>
            <w:tcBorders>
              <w:top w:val="single" w:sz="16" w:space="0" w:color="000000"/>
              <w:bottom w:val="single" w:sz="16" w:space="0" w:color="000000"/>
            </w:tcBorders>
            <w:shd w:val="clear" w:color="auto" w:fill="FFFFFF"/>
            <w:vAlign w:val="bottom"/>
          </w:tcPr>
          <w:p w:rsidR="004B7EAE" w:rsidRPr="00C609E3" w:rsidRDefault="004B7EAE" w:rsidP="00AC6BC3">
            <w:pPr>
              <w:spacing w:line="276" w:lineRule="auto"/>
              <w:ind w:left="60" w:right="60"/>
              <w:jc w:val="both"/>
              <w:rPr>
                <w:sz w:val="22"/>
                <w:szCs w:val="22"/>
              </w:rPr>
            </w:pPr>
            <w:r w:rsidRPr="00C609E3">
              <w:rPr>
                <w:sz w:val="22"/>
                <w:szCs w:val="22"/>
              </w:rPr>
              <w:t>R Square</w:t>
            </w:r>
          </w:p>
        </w:tc>
        <w:tc>
          <w:tcPr>
            <w:tcW w:w="1559" w:type="dxa"/>
            <w:tcBorders>
              <w:top w:val="single" w:sz="16" w:space="0" w:color="000000"/>
              <w:bottom w:val="single" w:sz="16" w:space="0" w:color="000000"/>
            </w:tcBorders>
            <w:shd w:val="clear" w:color="auto" w:fill="FFFFFF"/>
            <w:vAlign w:val="bottom"/>
          </w:tcPr>
          <w:p w:rsidR="004B7EAE" w:rsidRPr="00C609E3" w:rsidRDefault="004B7EAE" w:rsidP="00AC6BC3">
            <w:pPr>
              <w:spacing w:line="276" w:lineRule="auto"/>
              <w:ind w:left="60" w:right="60"/>
              <w:jc w:val="both"/>
              <w:rPr>
                <w:sz w:val="22"/>
                <w:szCs w:val="22"/>
              </w:rPr>
            </w:pPr>
            <w:r w:rsidRPr="00C609E3">
              <w:rPr>
                <w:sz w:val="22"/>
                <w:szCs w:val="22"/>
              </w:rPr>
              <w:t>Adjusted R Square</w:t>
            </w:r>
          </w:p>
        </w:tc>
        <w:tc>
          <w:tcPr>
            <w:tcW w:w="1701" w:type="dxa"/>
            <w:tcBorders>
              <w:top w:val="single" w:sz="16" w:space="0" w:color="000000"/>
              <w:bottom w:val="single" w:sz="16" w:space="0" w:color="000000"/>
              <w:right w:val="single" w:sz="16" w:space="0" w:color="000000"/>
            </w:tcBorders>
            <w:shd w:val="clear" w:color="auto" w:fill="FFFFFF"/>
            <w:vAlign w:val="bottom"/>
          </w:tcPr>
          <w:p w:rsidR="004B7EAE" w:rsidRPr="00C609E3" w:rsidRDefault="004B7EAE" w:rsidP="00AC6BC3">
            <w:pPr>
              <w:spacing w:line="276" w:lineRule="auto"/>
              <w:ind w:left="60" w:right="60"/>
              <w:jc w:val="both"/>
              <w:rPr>
                <w:sz w:val="22"/>
                <w:szCs w:val="22"/>
              </w:rPr>
            </w:pPr>
            <w:r w:rsidRPr="00C609E3">
              <w:rPr>
                <w:sz w:val="22"/>
                <w:szCs w:val="22"/>
              </w:rPr>
              <w:t>Std. Error of the Estimate</w:t>
            </w:r>
          </w:p>
        </w:tc>
      </w:tr>
      <w:tr w:rsidR="004B7EAE" w:rsidRPr="00C609E3" w:rsidTr="00003065">
        <w:trPr>
          <w:cantSplit/>
        </w:trPr>
        <w:tc>
          <w:tcPr>
            <w:tcW w:w="1276" w:type="dxa"/>
            <w:tcBorders>
              <w:top w:val="single" w:sz="16" w:space="0" w:color="000000"/>
              <w:left w:val="single" w:sz="16" w:space="0" w:color="000000"/>
              <w:bottom w:val="single" w:sz="16" w:space="0" w:color="000000"/>
              <w:right w:val="single" w:sz="16" w:space="0" w:color="000000"/>
            </w:tcBorders>
            <w:shd w:val="clear" w:color="auto" w:fill="FFFFFF"/>
          </w:tcPr>
          <w:p w:rsidR="004B7EAE" w:rsidRPr="00C609E3" w:rsidRDefault="004B7EAE" w:rsidP="00AC6BC3">
            <w:pPr>
              <w:spacing w:line="276" w:lineRule="auto"/>
              <w:ind w:left="60" w:right="60"/>
              <w:jc w:val="both"/>
              <w:rPr>
                <w:sz w:val="22"/>
                <w:szCs w:val="22"/>
              </w:rPr>
            </w:pPr>
            <w:r w:rsidRPr="00C609E3">
              <w:rPr>
                <w:sz w:val="22"/>
                <w:szCs w:val="22"/>
              </w:rPr>
              <w:t>1</w:t>
            </w:r>
          </w:p>
        </w:tc>
        <w:tc>
          <w:tcPr>
            <w:tcW w:w="1417" w:type="dxa"/>
            <w:tcBorders>
              <w:top w:val="single" w:sz="16" w:space="0" w:color="000000"/>
              <w:left w:val="single" w:sz="16" w:space="0" w:color="000000"/>
              <w:bottom w:val="single" w:sz="16" w:space="0" w:color="000000"/>
            </w:tcBorders>
            <w:shd w:val="clear" w:color="auto" w:fill="FFFFFF"/>
          </w:tcPr>
          <w:p w:rsidR="004B7EAE" w:rsidRPr="00C609E3" w:rsidRDefault="004B7EAE" w:rsidP="00AC6BC3">
            <w:pPr>
              <w:spacing w:line="276" w:lineRule="auto"/>
              <w:ind w:left="60" w:right="60"/>
              <w:jc w:val="both"/>
              <w:rPr>
                <w:sz w:val="22"/>
                <w:szCs w:val="22"/>
              </w:rPr>
            </w:pPr>
            <w:r w:rsidRPr="00C609E3">
              <w:rPr>
                <w:sz w:val="22"/>
                <w:szCs w:val="22"/>
              </w:rPr>
              <w:t>0,898</w:t>
            </w:r>
            <w:r w:rsidRPr="00C609E3">
              <w:rPr>
                <w:sz w:val="22"/>
                <w:szCs w:val="22"/>
                <w:vertAlign w:val="superscript"/>
              </w:rPr>
              <w:t>a</w:t>
            </w:r>
          </w:p>
        </w:tc>
        <w:tc>
          <w:tcPr>
            <w:tcW w:w="1276" w:type="dxa"/>
            <w:tcBorders>
              <w:top w:val="single" w:sz="16" w:space="0" w:color="000000"/>
              <w:bottom w:val="single" w:sz="16" w:space="0" w:color="000000"/>
            </w:tcBorders>
            <w:shd w:val="clear" w:color="auto" w:fill="FFFFFF"/>
          </w:tcPr>
          <w:p w:rsidR="004B7EAE" w:rsidRPr="00C609E3" w:rsidRDefault="004B7EAE" w:rsidP="00AC6BC3">
            <w:pPr>
              <w:spacing w:line="276" w:lineRule="auto"/>
              <w:ind w:left="60" w:right="60"/>
              <w:jc w:val="both"/>
              <w:rPr>
                <w:sz w:val="22"/>
                <w:szCs w:val="22"/>
              </w:rPr>
            </w:pPr>
            <w:r w:rsidRPr="00C609E3">
              <w:rPr>
                <w:sz w:val="22"/>
                <w:szCs w:val="22"/>
              </w:rPr>
              <w:t>0,806</w:t>
            </w:r>
          </w:p>
        </w:tc>
        <w:tc>
          <w:tcPr>
            <w:tcW w:w="1559" w:type="dxa"/>
            <w:tcBorders>
              <w:top w:val="single" w:sz="16" w:space="0" w:color="000000"/>
              <w:bottom w:val="single" w:sz="16" w:space="0" w:color="000000"/>
            </w:tcBorders>
            <w:shd w:val="clear" w:color="auto" w:fill="FFFFFF"/>
          </w:tcPr>
          <w:p w:rsidR="004B7EAE" w:rsidRPr="00C609E3" w:rsidRDefault="004B7EAE" w:rsidP="00AC6BC3">
            <w:pPr>
              <w:spacing w:line="276" w:lineRule="auto"/>
              <w:ind w:left="60" w:right="60"/>
              <w:jc w:val="both"/>
              <w:rPr>
                <w:sz w:val="22"/>
                <w:szCs w:val="22"/>
              </w:rPr>
            </w:pPr>
            <w:r w:rsidRPr="00C609E3">
              <w:rPr>
                <w:sz w:val="22"/>
                <w:szCs w:val="22"/>
              </w:rPr>
              <w:t>0,795</w:t>
            </w:r>
          </w:p>
        </w:tc>
        <w:tc>
          <w:tcPr>
            <w:tcW w:w="1701" w:type="dxa"/>
            <w:tcBorders>
              <w:top w:val="single" w:sz="16" w:space="0" w:color="000000"/>
              <w:bottom w:val="single" w:sz="16" w:space="0" w:color="000000"/>
              <w:right w:val="single" w:sz="16" w:space="0" w:color="000000"/>
            </w:tcBorders>
            <w:shd w:val="clear" w:color="auto" w:fill="FFFFFF"/>
          </w:tcPr>
          <w:p w:rsidR="004B7EAE" w:rsidRPr="00C609E3" w:rsidRDefault="004B7EAE" w:rsidP="00AC6BC3">
            <w:pPr>
              <w:spacing w:line="276" w:lineRule="auto"/>
              <w:ind w:left="60" w:right="60"/>
              <w:jc w:val="both"/>
              <w:rPr>
                <w:sz w:val="22"/>
                <w:szCs w:val="22"/>
              </w:rPr>
            </w:pPr>
            <w:r w:rsidRPr="00C609E3">
              <w:rPr>
                <w:sz w:val="22"/>
                <w:szCs w:val="22"/>
              </w:rPr>
              <w:t>4,952</w:t>
            </w:r>
          </w:p>
        </w:tc>
      </w:tr>
    </w:tbl>
    <w:p w:rsidR="00921053" w:rsidRDefault="00921053" w:rsidP="00921053">
      <w:pPr>
        <w:autoSpaceDE w:val="0"/>
        <w:autoSpaceDN w:val="0"/>
        <w:adjustRightInd w:val="0"/>
        <w:spacing w:line="276" w:lineRule="auto"/>
        <w:ind w:left="851" w:firstLine="850"/>
        <w:jc w:val="both"/>
        <w:rPr>
          <w:sz w:val="22"/>
          <w:szCs w:val="22"/>
        </w:rPr>
      </w:pPr>
    </w:p>
    <w:p w:rsidR="00A8121F" w:rsidRDefault="00A8121F" w:rsidP="00EE540E">
      <w:pPr>
        <w:autoSpaceDE w:val="0"/>
        <w:autoSpaceDN w:val="0"/>
        <w:adjustRightInd w:val="0"/>
        <w:spacing w:line="276" w:lineRule="auto"/>
        <w:ind w:left="851" w:firstLine="567"/>
        <w:jc w:val="both"/>
        <w:rPr>
          <w:sz w:val="22"/>
          <w:szCs w:val="22"/>
        </w:rPr>
        <w:sectPr w:rsidR="00A8121F" w:rsidSect="00F07794">
          <w:type w:val="continuous"/>
          <w:pgSz w:w="11907" w:h="16839" w:code="9"/>
          <w:pgMar w:top="1701" w:right="1418" w:bottom="1418" w:left="1701" w:header="709" w:footer="709" w:gutter="0"/>
          <w:cols w:space="708"/>
          <w:docGrid w:linePitch="360"/>
        </w:sectPr>
      </w:pPr>
    </w:p>
    <w:p w:rsidR="00921053" w:rsidRDefault="004B7EAE" w:rsidP="00EE540E">
      <w:pPr>
        <w:autoSpaceDE w:val="0"/>
        <w:autoSpaceDN w:val="0"/>
        <w:adjustRightInd w:val="0"/>
        <w:spacing w:line="276" w:lineRule="auto"/>
        <w:ind w:left="851" w:firstLine="567"/>
        <w:jc w:val="both"/>
        <w:rPr>
          <w:sz w:val="22"/>
          <w:szCs w:val="22"/>
        </w:rPr>
      </w:pPr>
      <w:r w:rsidRPr="00C609E3">
        <w:rPr>
          <w:sz w:val="22"/>
          <w:szCs w:val="22"/>
        </w:rPr>
        <w:lastRenderedPageBreak/>
        <w:t>Berdasarkan tabel di atas besarnya koofesien determinasi (R</w:t>
      </w:r>
      <w:r w:rsidRPr="00C609E3">
        <w:rPr>
          <w:sz w:val="22"/>
          <w:szCs w:val="22"/>
          <w:vertAlign w:val="superscript"/>
        </w:rPr>
        <w:t xml:space="preserve">2 </w:t>
      </w:r>
      <w:r w:rsidRPr="00C609E3">
        <w:rPr>
          <w:sz w:val="22"/>
          <w:szCs w:val="22"/>
        </w:rPr>
        <w:t>atau R Square) adalah  0,898</w:t>
      </w:r>
      <w:r w:rsidRPr="00C609E3">
        <w:rPr>
          <w:sz w:val="22"/>
          <w:szCs w:val="22"/>
          <w:vertAlign w:val="superscript"/>
        </w:rPr>
        <w:t>a</w:t>
      </w:r>
      <w:r w:rsidRPr="00C609E3">
        <w:rPr>
          <w:sz w:val="22"/>
          <w:szCs w:val="22"/>
        </w:rPr>
        <w:t xml:space="preserve"> atau 80,6%. Artinya hasil belajar IPS siswa kelas VIII SMPN 1 Tanggunggunung Kab. Tulungagung besarnya pengaruh tersebut adalah 80,6% ditentukan oleh metode diskusi, metode resitasi, dan motivasi belajar sedangkan sisanya sebesar 19,4% dipengaruhi oleh variabel lain di luar penelitian ini.</w:t>
      </w:r>
    </w:p>
    <w:p w:rsidR="00921053" w:rsidRDefault="004B7EAE" w:rsidP="00EE540E">
      <w:pPr>
        <w:autoSpaceDE w:val="0"/>
        <w:autoSpaceDN w:val="0"/>
        <w:adjustRightInd w:val="0"/>
        <w:spacing w:line="276" w:lineRule="auto"/>
        <w:ind w:left="851" w:firstLine="567"/>
        <w:jc w:val="both"/>
        <w:rPr>
          <w:sz w:val="22"/>
          <w:szCs w:val="22"/>
        </w:rPr>
      </w:pPr>
      <w:r w:rsidRPr="00C609E3">
        <w:rPr>
          <w:sz w:val="22"/>
          <w:szCs w:val="22"/>
        </w:rPr>
        <w:lastRenderedPageBreak/>
        <w:t>Sehingga dari perhitungan SPSS 19 diperoleh data yang  menunjukkan bahwa keempat hipotesis yang diuji signifikan.</w:t>
      </w:r>
    </w:p>
    <w:p w:rsidR="005D3DE8" w:rsidRPr="00C609E3" w:rsidRDefault="004B7EAE" w:rsidP="00EE540E">
      <w:pPr>
        <w:autoSpaceDE w:val="0"/>
        <w:autoSpaceDN w:val="0"/>
        <w:adjustRightInd w:val="0"/>
        <w:spacing w:line="276" w:lineRule="auto"/>
        <w:ind w:left="851" w:firstLine="567"/>
        <w:jc w:val="both"/>
        <w:rPr>
          <w:sz w:val="22"/>
          <w:szCs w:val="22"/>
        </w:rPr>
      </w:pPr>
      <w:r w:rsidRPr="00C609E3">
        <w:rPr>
          <w:bCs/>
          <w:sz w:val="22"/>
          <w:szCs w:val="22"/>
        </w:rPr>
        <w:t>Persamaan regresi untuk hubungan antara hasi</w:t>
      </w:r>
      <w:r w:rsidR="00921053">
        <w:rPr>
          <w:bCs/>
          <w:sz w:val="22"/>
          <w:szCs w:val="22"/>
        </w:rPr>
        <w:t xml:space="preserve">l belajar pada saat menggunakan </w:t>
      </w:r>
      <w:r w:rsidRPr="00C609E3">
        <w:rPr>
          <w:bCs/>
          <w:sz w:val="22"/>
          <w:szCs w:val="22"/>
        </w:rPr>
        <w:t>metode diskusi dan resitasi dengan motivasi belajar dapat disusun sebagai berikut:</w:t>
      </w:r>
    </w:p>
    <w:p w:rsidR="005D3DE8" w:rsidRPr="00C609E3" w:rsidRDefault="004B7EAE" w:rsidP="00AC6BC3">
      <w:pPr>
        <w:autoSpaceDE w:val="0"/>
        <w:autoSpaceDN w:val="0"/>
        <w:adjustRightInd w:val="0"/>
        <w:spacing w:line="276" w:lineRule="auto"/>
        <w:ind w:left="284" w:firstLine="567"/>
        <w:jc w:val="both"/>
        <w:rPr>
          <w:sz w:val="22"/>
          <w:szCs w:val="22"/>
        </w:rPr>
      </w:pPr>
      <w:r w:rsidRPr="00C609E3">
        <w:rPr>
          <w:i/>
          <w:noProof/>
          <w:sz w:val="22"/>
          <w:szCs w:val="22"/>
          <w:lang w:val="id-ID" w:eastAsia="id-ID"/>
        </w:rPr>
        <w:t>Y = a + b</w:t>
      </w:r>
      <w:r w:rsidRPr="00C609E3">
        <w:rPr>
          <w:i/>
          <w:noProof/>
          <w:sz w:val="22"/>
          <w:szCs w:val="22"/>
          <w:vertAlign w:val="subscript"/>
          <w:lang w:val="id-ID" w:eastAsia="id-ID"/>
        </w:rPr>
        <w:t>1</w:t>
      </w:r>
      <w:r w:rsidRPr="00C609E3">
        <w:rPr>
          <w:i/>
          <w:noProof/>
          <w:sz w:val="22"/>
          <w:szCs w:val="22"/>
          <w:lang w:val="id-ID" w:eastAsia="id-ID"/>
        </w:rPr>
        <w:t>X</w:t>
      </w:r>
      <w:r w:rsidRPr="00C609E3">
        <w:rPr>
          <w:i/>
          <w:noProof/>
          <w:sz w:val="22"/>
          <w:szCs w:val="22"/>
          <w:vertAlign w:val="subscript"/>
          <w:lang w:val="id-ID" w:eastAsia="id-ID"/>
        </w:rPr>
        <w:t>1</w:t>
      </w:r>
      <w:r w:rsidRPr="00C609E3">
        <w:rPr>
          <w:i/>
          <w:noProof/>
          <w:sz w:val="22"/>
          <w:szCs w:val="22"/>
          <w:lang w:val="id-ID" w:eastAsia="id-ID"/>
        </w:rPr>
        <w:t>+ b</w:t>
      </w:r>
      <w:r w:rsidRPr="00C609E3">
        <w:rPr>
          <w:i/>
          <w:noProof/>
          <w:sz w:val="22"/>
          <w:szCs w:val="22"/>
          <w:vertAlign w:val="subscript"/>
          <w:lang w:val="id-ID" w:eastAsia="id-ID"/>
        </w:rPr>
        <w:t>2</w:t>
      </w:r>
      <w:r w:rsidRPr="00C609E3">
        <w:rPr>
          <w:i/>
          <w:noProof/>
          <w:sz w:val="22"/>
          <w:szCs w:val="22"/>
          <w:lang w:val="id-ID" w:eastAsia="id-ID"/>
        </w:rPr>
        <w:t>X</w:t>
      </w:r>
      <w:r w:rsidRPr="00C609E3">
        <w:rPr>
          <w:i/>
          <w:noProof/>
          <w:sz w:val="22"/>
          <w:szCs w:val="22"/>
          <w:vertAlign w:val="subscript"/>
          <w:lang w:val="id-ID" w:eastAsia="id-ID"/>
        </w:rPr>
        <w:t>2</w:t>
      </w:r>
      <w:r w:rsidRPr="00C609E3">
        <w:rPr>
          <w:i/>
          <w:noProof/>
          <w:sz w:val="22"/>
          <w:szCs w:val="22"/>
          <w:lang w:eastAsia="id-ID"/>
        </w:rPr>
        <w:t xml:space="preserve"> + b</w:t>
      </w:r>
      <w:r w:rsidRPr="00C609E3">
        <w:rPr>
          <w:i/>
          <w:noProof/>
          <w:sz w:val="22"/>
          <w:szCs w:val="22"/>
          <w:vertAlign w:val="subscript"/>
          <w:lang w:eastAsia="id-ID"/>
        </w:rPr>
        <w:t>3</w:t>
      </w:r>
      <w:r w:rsidRPr="00C609E3">
        <w:rPr>
          <w:i/>
          <w:noProof/>
          <w:sz w:val="22"/>
          <w:szCs w:val="22"/>
          <w:lang w:eastAsia="id-ID"/>
        </w:rPr>
        <w:t>X</w:t>
      </w:r>
      <w:r w:rsidRPr="00C609E3">
        <w:rPr>
          <w:i/>
          <w:noProof/>
          <w:sz w:val="22"/>
          <w:szCs w:val="22"/>
          <w:vertAlign w:val="subscript"/>
          <w:lang w:eastAsia="id-ID"/>
        </w:rPr>
        <w:t>3</w:t>
      </w:r>
      <w:r w:rsidRPr="00C609E3">
        <w:rPr>
          <w:i/>
          <w:noProof/>
          <w:sz w:val="22"/>
          <w:szCs w:val="22"/>
          <w:vertAlign w:val="subscript"/>
          <w:lang w:val="id-ID" w:eastAsia="id-ID"/>
        </w:rPr>
        <w:t xml:space="preserve">         </w:t>
      </w:r>
      <w:r w:rsidRPr="00C609E3">
        <w:rPr>
          <w:i/>
          <w:noProof/>
          <w:sz w:val="22"/>
          <w:szCs w:val="22"/>
          <w:vertAlign w:val="subscript"/>
          <w:lang w:eastAsia="id-ID"/>
        </w:rPr>
        <w:t xml:space="preserve">                      </w:t>
      </w:r>
      <w:r w:rsidRPr="00C609E3">
        <w:rPr>
          <w:i/>
          <w:noProof/>
          <w:sz w:val="22"/>
          <w:szCs w:val="22"/>
          <w:vertAlign w:val="subscript"/>
          <w:lang w:val="id-ID" w:eastAsia="id-ID"/>
        </w:rPr>
        <w:t xml:space="preserve"> </w:t>
      </w:r>
    </w:p>
    <w:p w:rsidR="004B7EAE" w:rsidRPr="00C609E3" w:rsidRDefault="004B7EAE" w:rsidP="00AC6BC3">
      <w:pPr>
        <w:autoSpaceDE w:val="0"/>
        <w:autoSpaceDN w:val="0"/>
        <w:adjustRightInd w:val="0"/>
        <w:spacing w:line="276" w:lineRule="auto"/>
        <w:ind w:left="284" w:firstLine="567"/>
        <w:jc w:val="both"/>
        <w:rPr>
          <w:sz w:val="22"/>
          <w:szCs w:val="22"/>
        </w:rPr>
      </w:pPr>
      <w:r w:rsidRPr="00C609E3">
        <w:rPr>
          <w:noProof/>
          <w:sz w:val="22"/>
          <w:szCs w:val="22"/>
          <w:lang w:eastAsia="id-ID"/>
        </w:rPr>
        <w:t>Hasil uji persamaam regresi linier berganda sebagai berikut:</w:t>
      </w:r>
    </w:p>
    <w:p w:rsidR="00A8121F" w:rsidRDefault="00A8121F" w:rsidP="002A36FA">
      <w:pPr>
        <w:spacing w:line="276" w:lineRule="auto"/>
        <w:ind w:left="60" w:right="60"/>
        <w:jc w:val="center"/>
        <w:rPr>
          <w:b/>
          <w:bCs/>
          <w:sz w:val="22"/>
          <w:szCs w:val="22"/>
        </w:rPr>
        <w:sectPr w:rsidR="00A8121F" w:rsidSect="00F07794">
          <w:type w:val="continuous"/>
          <w:pgSz w:w="11907" w:h="16839" w:code="9"/>
          <w:pgMar w:top="1701" w:right="1418" w:bottom="1418" w:left="1701" w:header="709" w:footer="709" w:gutter="0"/>
          <w:cols w:num="2" w:space="708"/>
          <w:docGrid w:linePitch="360"/>
        </w:sectPr>
      </w:pPr>
    </w:p>
    <w:tbl>
      <w:tblPr>
        <w:tblW w:w="7513" w:type="dxa"/>
        <w:tblInd w:w="28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567"/>
        <w:gridCol w:w="1417"/>
        <w:gridCol w:w="993"/>
        <w:gridCol w:w="1417"/>
        <w:gridCol w:w="1418"/>
        <w:gridCol w:w="992"/>
        <w:gridCol w:w="709"/>
      </w:tblGrid>
      <w:tr w:rsidR="004B7EAE" w:rsidRPr="00C609E3" w:rsidTr="005D3DE8">
        <w:trPr>
          <w:cantSplit/>
          <w:tblHeader/>
        </w:trPr>
        <w:tc>
          <w:tcPr>
            <w:tcW w:w="7513" w:type="dxa"/>
            <w:gridSpan w:val="7"/>
            <w:tcBorders>
              <w:top w:val="nil"/>
              <w:left w:val="nil"/>
              <w:bottom w:val="nil"/>
              <w:right w:val="nil"/>
            </w:tcBorders>
            <w:shd w:val="clear" w:color="auto" w:fill="FFFFFF"/>
            <w:vAlign w:val="center"/>
          </w:tcPr>
          <w:p w:rsidR="004B7EAE" w:rsidRPr="00C609E3" w:rsidRDefault="004B7EAE" w:rsidP="002A36FA">
            <w:pPr>
              <w:spacing w:line="276" w:lineRule="auto"/>
              <w:ind w:left="60" w:right="60"/>
              <w:jc w:val="center"/>
              <w:rPr>
                <w:sz w:val="22"/>
                <w:szCs w:val="22"/>
              </w:rPr>
            </w:pPr>
            <w:r w:rsidRPr="00C609E3">
              <w:rPr>
                <w:b/>
                <w:bCs/>
                <w:sz w:val="22"/>
                <w:szCs w:val="22"/>
              </w:rPr>
              <w:lastRenderedPageBreak/>
              <w:t>Coefficients</w:t>
            </w:r>
            <w:r w:rsidRPr="00C609E3">
              <w:rPr>
                <w:b/>
                <w:bCs/>
                <w:sz w:val="22"/>
                <w:szCs w:val="22"/>
                <w:vertAlign w:val="superscript"/>
              </w:rPr>
              <w:t>a</w:t>
            </w:r>
          </w:p>
        </w:tc>
      </w:tr>
      <w:tr w:rsidR="005D3DE8" w:rsidRPr="00C609E3" w:rsidTr="005D3DE8">
        <w:trPr>
          <w:cantSplit/>
          <w:tblHeader/>
        </w:trPr>
        <w:tc>
          <w:tcPr>
            <w:tcW w:w="1984" w:type="dxa"/>
            <w:gridSpan w:val="2"/>
            <w:vMerge w:val="restart"/>
            <w:tcBorders>
              <w:top w:val="single" w:sz="16" w:space="0" w:color="000000"/>
              <w:left w:val="single" w:sz="16" w:space="0" w:color="000000"/>
              <w:bottom w:val="single" w:sz="16" w:space="0" w:color="000000"/>
              <w:right w:val="single" w:sz="16" w:space="0" w:color="000000"/>
            </w:tcBorders>
            <w:shd w:val="clear" w:color="auto" w:fill="FFFFFF"/>
            <w:vAlign w:val="bottom"/>
          </w:tcPr>
          <w:p w:rsidR="004B7EAE" w:rsidRPr="00C609E3" w:rsidRDefault="004B7EAE" w:rsidP="00AC6BC3">
            <w:pPr>
              <w:spacing w:line="276" w:lineRule="auto"/>
              <w:ind w:left="60" w:right="60"/>
              <w:jc w:val="both"/>
              <w:rPr>
                <w:sz w:val="22"/>
                <w:szCs w:val="22"/>
              </w:rPr>
            </w:pPr>
            <w:r w:rsidRPr="00C609E3">
              <w:rPr>
                <w:sz w:val="22"/>
                <w:szCs w:val="22"/>
              </w:rPr>
              <w:t>Model</w:t>
            </w:r>
          </w:p>
        </w:tc>
        <w:tc>
          <w:tcPr>
            <w:tcW w:w="2410" w:type="dxa"/>
            <w:gridSpan w:val="2"/>
            <w:tcBorders>
              <w:top w:val="single" w:sz="16" w:space="0" w:color="000000"/>
              <w:left w:val="single" w:sz="16" w:space="0" w:color="000000"/>
            </w:tcBorders>
            <w:shd w:val="clear" w:color="auto" w:fill="FFFFFF"/>
            <w:vAlign w:val="bottom"/>
          </w:tcPr>
          <w:p w:rsidR="004B7EAE" w:rsidRPr="00C609E3" w:rsidRDefault="004B7EAE" w:rsidP="00AC6BC3">
            <w:pPr>
              <w:spacing w:line="276" w:lineRule="auto"/>
              <w:ind w:left="60" w:right="60"/>
              <w:jc w:val="both"/>
              <w:rPr>
                <w:sz w:val="22"/>
                <w:szCs w:val="22"/>
              </w:rPr>
            </w:pPr>
            <w:r w:rsidRPr="00C609E3">
              <w:rPr>
                <w:sz w:val="22"/>
                <w:szCs w:val="22"/>
              </w:rPr>
              <w:t>Unstandardized Coefficients</w:t>
            </w:r>
          </w:p>
        </w:tc>
        <w:tc>
          <w:tcPr>
            <w:tcW w:w="1418" w:type="dxa"/>
            <w:tcBorders>
              <w:top w:val="single" w:sz="16" w:space="0" w:color="000000"/>
            </w:tcBorders>
            <w:shd w:val="clear" w:color="auto" w:fill="FFFFFF"/>
            <w:vAlign w:val="bottom"/>
          </w:tcPr>
          <w:p w:rsidR="004B7EAE" w:rsidRPr="00C609E3" w:rsidRDefault="004B7EAE" w:rsidP="00AC6BC3">
            <w:pPr>
              <w:spacing w:line="276" w:lineRule="auto"/>
              <w:ind w:left="60" w:right="60"/>
              <w:jc w:val="both"/>
              <w:rPr>
                <w:sz w:val="22"/>
                <w:szCs w:val="22"/>
              </w:rPr>
            </w:pPr>
            <w:r w:rsidRPr="00C609E3">
              <w:rPr>
                <w:sz w:val="22"/>
                <w:szCs w:val="22"/>
              </w:rPr>
              <w:t>Standardized Coefficients</w:t>
            </w:r>
          </w:p>
        </w:tc>
        <w:tc>
          <w:tcPr>
            <w:tcW w:w="992" w:type="dxa"/>
            <w:vMerge w:val="restart"/>
            <w:tcBorders>
              <w:top w:val="single" w:sz="16" w:space="0" w:color="000000"/>
              <w:bottom w:val="single" w:sz="16" w:space="0" w:color="000000"/>
            </w:tcBorders>
            <w:shd w:val="clear" w:color="auto" w:fill="FFFFFF"/>
            <w:vAlign w:val="bottom"/>
          </w:tcPr>
          <w:p w:rsidR="004B7EAE" w:rsidRPr="00C609E3" w:rsidRDefault="004B7EAE" w:rsidP="00AC6BC3">
            <w:pPr>
              <w:spacing w:line="276" w:lineRule="auto"/>
              <w:ind w:left="60" w:right="60"/>
              <w:jc w:val="both"/>
              <w:rPr>
                <w:sz w:val="22"/>
                <w:szCs w:val="22"/>
              </w:rPr>
            </w:pPr>
            <w:r w:rsidRPr="00C609E3">
              <w:rPr>
                <w:sz w:val="22"/>
                <w:szCs w:val="22"/>
              </w:rPr>
              <w:t>t</w:t>
            </w:r>
          </w:p>
        </w:tc>
        <w:tc>
          <w:tcPr>
            <w:tcW w:w="709" w:type="dxa"/>
            <w:vMerge w:val="restart"/>
            <w:tcBorders>
              <w:top w:val="single" w:sz="16" w:space="0" w:color="000000"/>
              <w:bottom w:val="single" w:sz="16" w:space="0" w:color="000000"/>
              <w:right w:val="single" w:sz="16" w:space="0" w:color="000000"/>
            </w:tcBorders>
            <w:shd w:val="clear" w:color="auto" w:fill="FFFFFF"/>
            <w:vAlign w:val="bottom"/>
          </w:tcPr>
          <w:p w:rsidR="004B7EAE" w:rsidRPr="00C609E3" w:rsidRDefault="004B7EAE" w:rsidP="00AC6BC3">
            <w:pPr>
              <w:spacing w:line="276" w:lineRule="auto"/>
              <w:ind w:left="60" w:right="60"/>
              <w:jc w:val="both"/>
              <w:rPr>
                <w:sz w:val="22"/>
                <w:szCs w:val="22"/>
              </w:rPr>
            </w:pPr>
            <w:r w:rsidRPr="00C609E3">
              <w:rPr>
                <w:sz w:val="22"/>
                <w:szCs w:val="22"/>
              </w:rPr>
              <w:t>Sig.</w:t>
            </w:r>
          </w:p>
        </w:tc>
      </w:tr>
      <w:tr w:rsidR="005D3DE8" w:rsidRPr="00C609E3" w:rsidTr="005D3DE8">
        <w:trPr>
          <w:cantSplit/>
          <w:tblHeader/>
        </w:trPr>
        <w:tc>
          <w:tcPr>
            <w:tcW w:w="1984" w:type="dxa"/>
            <w:gridSpan w:val="2"/>
            <w:vMerge/>
            <w:tcBorders>
              <w:top w:val="single" w:sz="16" w:space="0" w:color="000000"/>
              <w:left w:val="single" w:sz="16" w:space="0" w:color="000000"/>
              <w:bottom w:val="single" w:sz="16" w:space="0" w:color="000000"/>
              <w:right w:val="single" w:sz="16" w:space="0" w:color="000000"/>
            </w:tcBorders>
            <w:shd w:val="clear" w:color="auto" w:fill="FFFFFF"/>
            <w:vAlign w:val="bottom"/>
          </w:tcPr>
          <w:p w:rsidR="004B7EAE" w:rsidRPr="00C609E3" w:rsidRDefault="004B7EAE" w:rsidP="00AC6BC3">
            <w:pPr>
              <w:spacing w:line="276" w:lineRule="auto"/>
              <w:jc w:val="both"/>
              <w:rPr>
                <w:sz w:val="22"/>
                <w:szCs w:val="22"/>
              </w:rPr>
            </w:pPr>
          </w:p>
        </w:tc>
        <w:tc>
          <w:tcPr>
            <w:tcW w:w="993" w:type="dxa"/>
            <w:tcBorders>
              <w:left w:val="single" w:sz="16" w:space="0" w:color="000000"/>
              <w:bottom w:val="single" w:sz="16" w:space="0" w:color="000000"/>
            </w:tcBorders>
            <w:shd w:val="clear" w:color="auto" w:fill="FFFFFF"/>
            <w:vAlign w:val="bottom"/>
          </w:tcPr>
          <w:p w:rsidR="004B7EAE" w:rsidRPr="00C609E3" w:rsidRDefault="004B7EAE" w:rsidP="00AC6BC3">
            <w:pPr>
              <w:spacing w:line="276" w:lineRule="auto"/>
              <w:ind w:left="60" w:right="60"/>
              <w:jc w:val="both"/>
              <w:rPr>
                <w:sz w:val="22"/>
                <w:szCs w:val="22"/>
              </w:rPr>
            </w:pPr>
            <w:r w:rsidRPr="00C609E3">
              <w:rPr>
                <w:sz w:val="22"/>
                <w:szCs w:val="22"/>
              </w:rPr>
              <w:t>B</w:t>
            </w:r>
          </w:p>
        </w:tc>
        <w:tc>
          <w:tcPr>
            <w:tcW w:w="1417" w:type="dxa"/>
            <w:tcBorders>
              <w:bottom w:val="single" w:sz="16" w:space="0" w:color="000000"/>
            </w:tcBorders>
            <w:shd w:val="clear" w:color="auto" w:fill="FFFFFF"/>
            <w:vAlign w:val="bottom"/>
          </w:tcPr>
          <w:p w:rsidR="004B7EAE" w:rsidRPr="00C609E3" w:rsidRDefault="004B7EAE" w:rsidP="00AC6BC3">
            <w:pPr>
              <w:spacing w:line="276" w:lineRule="auto"/>
              <w:ind w:left="60" w:right="60"/>
              <w:jc w:val="both"/>
              <w:rPr>
                <w:sz w:val="22"/>
                <w:szCs w:val="22"/>
              </w:rPr>
            </w:pPr>
            <w:r w:rsidRPr="00C609E3">
              <w:rPr>
                <w:sz w:val="22"/>
                <w:szCs w:val="22"/>
              </w:rPr>
              <w:t>Std. Error</w:t>
            </w:r>
          </w:p>
        </w:tc>
        <w:tc>
          <w:tcPr>
            <w:tcW w:w="1418" w:type="dxa"/>
            <w:tcBorders>
              <w:bottom w:val="single" w:sz="16" w:space="0" w:color="000000"/>
            </w:tcBorders>
            <w:shd w:val="clear" w:color="auto" w:fill="FFFFFF"/>
            <w:vAlign w:val="bottom"/>
          </w:tcPr>
          <w:p w:rsidR="004B7EAE" w:rsidRPr="00C609E3" w:rsidRDefault="004B7EAE" w:rsidP="00AC6BC3">
            <w:pPr>
              <w:spacing w:line="276" w:lineRule="auto"/>
              <w:ind w:left="60" w:right="60"/>
              <w:jc w:val="both"/>
              <w:rPr>
                <w:sz w:val="22"/>
                <w:szCs w:val="22"/>
              </w:rPr>
            </w:pPr>
            <w:r w:rsidRPr="00C609E3">
              <w:rPr>
                <w:sz w:val="22"/>
                <w:szCs w:val="22"/>
              </w:rPr>
              <w:t>Beta</w:t>
            </w:r>
          </w:p>
        </w:tc>
        <w:tc>
          <w:tcPr>
            <w:tcW w:w="992" w:type="dxa"/>
            <w:vMerge/>
            <w:tcBorders>
              <w:top w:val="single" w:sz="16" w:space="0" w:color="000000"/>
              <w:bottom w:val="single" w:sz="16" w:space="0" w:color="000000"/>
            </w:tcBorders>
            <w:shd w:val="clear" w:color="auto" w:fill="FFFFFF"/>
            <w:vAlign w:val="bottom"/>
          </w:tcPr>
          <w:p w:rsidR="004B7EAE" w:rsidRPr="00C609E3" w:rsidRDefault="004B7EAE" w:rsidP="00AC6BC3">
            <w:pPr>
              <w:spacing w:line="276" w:lineRule="auto"/>
              <w:jc w:val="both"/>
              <w:rPr>
                <w:sz w:val="22"/>
                <w:szCs w:val="22"/>
              </w:rPr>
            </w:pPr>
          </w:p>
        </w:tc>
        <w:tc>
          <w:tcPr>
            <w:tcW w:w="709" w:type="dxa"/>
            <w:vMerge/>
            <w:tcBorders>
              <w:top w:val="single" w:sz="16" w:space="0" w:color="000000"/>
              <w:bottom w:val="single" w:sz="16" w:space="0" w:color="000000"/>
              <w:right w:val="single" w:sz="16" w:space="0" w:color="000000"/>
            </w:tcBorders>
            <w:shd w:val="clear" w:color="auto" w:fill="FFFFFF"/>
            <w:vAlign w:val="bottom"/>
          </w:tcPr>
          <w:p w:rsidR="004B7EAE" w:rsidRPr="00C609E3" w:rsidRDefault="004B7EAE" w:rsidP="00AC6BC3">
            <w:pPr>
              <w:spacing w:line="276" w:lineRule="auto"/>
              <w:jc w:val="both"/>
              <w:rPr>
                <w:sz w:val="22"/>
                <w:szCs w:val="22"/>
              </w:rPr>
            </w:pPr>
          </w:p>
        </w:tc>
      </w:tr>
      <w:tr w:rsidR="005D3DE8" w:rsidRPr="00C609E3" w:rsidTr="005D3DE8">
        <w:trPr>
          <w:cantSplit/>
          <w:tblHeader/>
        </w:trPr>
        <w:tc>
          <w:tcPr>
            <w:tcW w:w="567" w:type="dxa"/>
            <w:vMerge w:val="restart"/>
            <w:tcBorders>
              <w:top w:val="single" w:sz="16" w:space="0" w:color="000000"/>
              <w:left w:val="single" w:sz="16" w:space="0" w:color="000000"/>
              <w:bottom w:val="single" w:sz="16" w:space="0" w:color="000000"/>
              <w:right w:val="nil"/>
            </w:tcBorders>
            <w:shd w:val="clear" w:color="auto" w:fill="FFFFFF"/>
          </w:tcPr>
          <w:p w:rsidR="004B7EAE" w:rsidRPr="00C609E3" w:rsidRDefault="004B7EAE" w:rsidP="00AC6BC3">
            <w:pPr>
              <w:spacing w:line="276" w:lineRule="auto"/>
              <w:ind w:left="60" w:right="60"/>
              <w:jc w:val="both"/>
              <w:rPr>
                <w:sz w:val="22"/>
                <w:szCs w:val="22"/>
              </w:rPr>
            </w:pPr>
            <w:r w:rsidRPr="00C609E3">
              <w:rPr>
                <w:sz w:val="22"/>
                <w:szCs w:val="22"/>
              </w:rPr>
              <w:t>1</w:t>
            </w:r>
          </w:p>
        </w:tc>
        <w:tc>
          <w:tcPr>
            <w:tcW w:w="1417" w:type="dxa"/>
            <w:tcBorders>
              <w:top w:val="single" w:sz="16" w:space="0" w:color="000000"/>
              <w:left w:val="nil"/>
              <w:bottom w:val="nil"/>
              <w:right w:val="single" w:sz="16" w:space="0" w:color="000000"/>
            </w:tcBorders>
            <w:shd w:val="clear" w:color="auto" w:fill="FFFFFF"/>
          </w:tcPr>
          <w:p w:rsidR="004B7EAE" w:rsidRPr="00C609E3" w:rsidRDefault="004B7EAE" w:rsidP="00AC6BC3">
            <w:pPr>
              <w:spacing w:line="276" w:lineRule="auto"/>
              <w:ind w:left="60" w:right="60"/>
              <w:jc w:val="both"/>
              <w:rPr>
                <w:sz w:val="22"/>
                <w:szCs w:val="22"/>
              </w:rPr>
            </w:pPr>
            <w:r w:rsidRPr="00C609E3">
              <w:rPr>
                <w:sz w:val="22"/>
                <w:szCs w:val="22"/>
              </w:rPr>
              <w:t>(Constant)</w:t>
            </w:r>
          </w:p>
        </w:tc>
        <w:tc>
          <w:tcPr>
            <w:tcW w:w="993" w:type="dxa"/>
            <w:tcBorders>
              <w:top w:val="single" w:sz="16" w:space="0" w:color="000000"/>
              <w:left w:val="single" w:sz="16" w:space="0" w:color="000000"/>
              <w:bottom w:val="nil"/>
            </w:tcBorders>
            <w:shd w:val="clear" w:color="auto" w:fill="FFFFFF"/>
          </w:tcPr>
          <w:p w:rsidR="004B7EAE" w:rsidRPr="00C609E3" w:rsidRDefault="004B7EAE" w:rsidP="00AC6BC3">
            <w:pPr>
              <w:spacing w:line="276" w:lineRule="auto"/>
              <w:ind w:left="60" w:right="60"/>
              <w:jc w:val="both"/>
              <w:rPr>
                <w:sz w:val="22"/>
                <w:szCs w:val="22"/>
              </w:rPr>
            </w:pPr>
            <w:r w:rsidRPr="00C609E3">
              <w:rPr>
                <w:sz w:val="22"/>
                <w:szCs w:val="22"/>
              </w:rPr>
              <w:t>22,209</w:t>
            </w:r>
          </w:p>
        </w:tc>
        <w:tc>
          <w:tcPr>
            <w:tcW w:w="1417" w:type="dxa"/>
            <w:tcBorders>
              <w:top w:val="single" w:sz="16" w:space="0" w:color="000000"/>
              <w:bottom w:val="nil"/>
            </w:tcBorders>
            <w:shd w:val="clear" w:color="auto" w:fill="FFFFFF"/>
          </w:tcPr>
          <w:p w:rsidR="004B7EAE" w:rsidRPr="00C609E3" w:rsidRDefault="004B7EAE" w:rsidP="00AC6BC3">
            <w:pPr>
              <w:spacing w:line="276" w:lineRule="auto"/>
              <w:ind w:left="60" w:right="60"/>
              <w:jc w:val="both"/>
              <w:rPr>
                <w:sz w:val="22"/>
                <w:szCs w:val="22"/>
              </w:rPr>
            </w:pPr>
            <w:r w:rsidRPr="00C609E3">
              <w:rPr>
                <w:sz w:val="22"/>
                <w:szCs w:val="22"/>
              </w:rPr>
              <w:t>4,874</w:t>
            </w:r>
          </w:p>
        </w:tc>
        <w:tc>
          <w:tcPr>
            <w:tcW w:w="1418" w:type="dxa"/>
            <w:tcBorders>
              <w:top w:val="single" w:sz="16" w:space="0" w:color="000000"/>
              <w:bottom w:val="nil"/>
            </w:tcBorders>
            <w:shd w:val="clear" w:color="auto" w:fill="FFFFFF"/>
            <w:vAlign w:val="center"/>
          </w:tcPr>
          <w:p w:rsidR="004B7EAE" w:rsidRPr="00C609E3" w:rsidRDefault="004B7EAE" w:rsidP="00AC6BC3">
            <w:pPr>
              <w:spacing w:line="276" w:lineRule="auto"/>
              <w:jc w:val="both"/>
              <w:rPr>
                <w:sz w:val="22"/>
                <w:szCs w:val="22"/>
              </w:rPr>
            </w:pPr>
          </w:p>
        </w:tc>
        <w:tc>
          <w:tcPr>
            <w:tcW w:w="992" w:type="dxa"/>
            <w:tcBorders>
              <w:top w:val="single" w:sz="16" w:space="0" w:color="000000"/>
              <w:bottom w:val="nil"/>
            </w:tcBorders>
            <w:shd w:val="clear" w:color="auto" w:fill="FFFFFF"/>
          </w:tcPr>
          <w:p w:rsidR="004B7EAE" w:rsidRPr="00C609E3" w:rsidRDefault="004B7EAE" w:rsidP="00AC6BC3">
            <w:pPr>
              <w:spacing w:line="276" w:lineRule="auto"/>
              <w:ind w:left="60" w:right="60"/>
              <w:jc w:val="both"/>
              <w:rPr>
                <w:sz w:val="22"/>
                <w:szCs w:val="22"/>
              </w:rPr>
            </w:pPr>
            <w:r w:rsidRPr="00C609E3">
              <w:rPr>
                <w:sz w:val="22"/>
                <w:szCs w:val="22"/>
              </w:rPr>
              <w:t>4,556</w:t>
            </w:r>
          </w:p>
        </w:tc>
        <w:tc>
          <w:tcPr>
            <w:tcW w:w="709" w:type="dxa"/>
            <w:tcBorders>
              <w:top w:val="single" w:sz="16" w:space="0" w:color="000000"/>
              <w:bottom w:val="nil"/>
              <w:right w:val="single" w:sz="16" w:space="0" w:color="000000"/>
            </w:tcBorders>
            <w:shd w:val="clear" w:color="auto" w:fill="FFFFFF"/>
          </w:tcPr>
          <w:p w:rsidR="004B7EAE" w:rsidRPr="00C609E3" w:rsidRDefault="004B7EAE" w:rsidP="00AC6BC3">
            <w:pPr>
              <w:spacing w:line="276" w:lineRule="auto"/>
              <w:ind w:left="60" w:right="60"/>
              <w:jc w:val="both"/>
              <w:rPr>
                <w:sz w:val="22"/>
                <w:szCs w:val="22"/>
              </w:rPr>
            </w:pPr>
            <w:r w:rsidRPr="00C609E3">
              <w:rPr>
                <w:sz w:val="22"/>
                <w:szCs w:val="22"/>
              </w:rPr>
              <w:t>0,000</w:t>
            </w:r>
          </w:p>
        </w:tc>
      </w:tr>
      <w:tr w:rsidR="005D3DE8" w:rsidRPr="00C609E3" w:rsidTr="005D3DE8">
        <w:trPr>
          <w:cantSplit/>
          <w:tblHeader/>
        </w:trPr>
        <w:tc>
          <w:tcPr>
            <w:tcW w:w="567" w:type="dxa"/>
            <w:vMerge/>
            <w:tcBorders>
              <w:top w:val="single" w:sz="16" w:space="0" w:color="000000"/>
              <w:left w:val="single" w:sz="16" w:space="0" w:color="000000"/>
              <w:bottom w:val="single" w:sz="16" w:space="0" w:color="000000"/>
              <w:right w:val="nil"/>
            </w:tcBorders>
            <w:shd w:val="clear" w:color="auto" w:fill="FFFFFF"/>
          </w:tcPr>
          <w:p w:rsidR="004B7EAE" w:rsidRPr="00C609E3" w:rsidRDefault="004B7EAE" w:rsidP="00AC6BC3">
            <w:pPr>
              <w:spacing w:line="276" w:lineRule="auto"/>
              <w:jc w:val="both"/>
              <w:rPr>
                <w:sz w:val="22"/>
                <w:szCs w:val="22"/>
              </w:rPr>
            </w:pPr>
          </w:p>
        </w:tc>
        <w:tc>
          <w:tcPr>
            <w:tcW w:w="1417" w:type="dxa"/>
            <w:tcBorders>
              <w:top w:val="nil"/>
              <w:left w:val="nil"/>
              <w:bottom w:val="nil"/>
              <w:right w:val="single" w:sz="16" w:space="0" w:color="000000"/>
            </w:tcBorders>
            <w:shd w:val="clear" w:color="auto" w:fill="FFFFFF"/>
          </w:tcPr>
          <w:p w:rsidR="004B7EAE" w:rsidRPr="00C609E3" w:rsidRDefault="004B7EAE" w:rsidP="00AC6BC3">
            <w:pPr>
              <w:spacing w:line="276" w:lineRule="auto"/>
              <w:ind w:left="60" w:right="60"/>
              <w:jc w:val="both"/>
              <w:rPr>
                <w:sz w:val="22"/>
                <w:szCs w:val="22"/>
              </w:rPr>
            </w:pPr>
            <w:r w:rsidRPr="00C609E3">
              <w:rPr>
                <w:sz w:val="22"/>
                <w:szCs w:val="22"/>
              </w:rPr>
              <w:t>diskusi</w:t>
            </w:r>
          </w:p>
        </w:tc>
        <w:tc>
          <w:tcPr>
            <w:tcW w:w="993" w:type="dxa"/>
            <w:tcBorders>
              <w:top w:val="nil"/>
              <w:left w:val="single" w:sz="16" w:space="0" w:color="000000"/>
              <w:bottom w:val="nil"/>
            </w:tcBorders>
            <w:shd w:val="clear" w:color="auto" w:fill="FFFFFF"/>
          </w:tcPr>
          <w:p w:rsidR="004B7EAE" w:rsidRPr="00C609E3" w:rsidRDefault="004B7EAE" w:rsidP="00AC6BC3">
            <w:pPr>
              <w:spacing w:line="276" w:lineRule="auto"/>
              <w:ind w:left="60" w:right="60"/>
              <w:jc w:val="both"/>
              <w:rPr>
                <w:sz w:val="22"/>
                <w:szCs w:val="22"/>
              </w:rPr>
            </w:pPr>
            <w:r w:rsidRPr="00C609E3">
              <w:rPr>
                <w:sz w:val="22"/>
                <w:szCs w:val="22"/>
              </w:rPr>
              <w:t>0,128</w:t>
            </w:r>
          </w:p>
        </w:tc>
        <w:tc>
          <w:tcPr>
            <w:tcW w:w="1417" w:type="dxa"/>
            <w:tcBorders>
              <w:top w:val="nil"/>
              <w:bottom w:val="nil"/>
            </w:tcBorders>
            <w:shd w:val="clear" w:color="auto" w:fill="FFFFFF"/>
          </w:tcPr>
          <w:p w:rsidR="004B7EAE" w:rsidRPr="00C609E3" w:rsidRDefault="004B7EAE" w:rsidP="00AC6BC3">
            <w:pPr>
              <w:spacing w:line="276" w:lineRule="auto"/>
              <w:ind w:left="60" w:right="60"/>
              <w:jc w:val="both"/>
              <w:rPr>
                <w:sz w:val="22"/>
                <w:szCs w:val="22"/>
              </w:rPr>
            </w:pPr>
            <w:r w:rsidRPr="00C609E3">
              <w:rPr>
                <w:sz w:val="22"/>
                <w:szCs w:val="22"/>
              </w:rPr>
              <w:t>0,061</w:t>
            </w:r>
          </w:p>
        </w:tc>
        <w:tc>
          <w:tcPr>
            <w:tcW w:w="1418" w:type="dxa"/>
            <w:tcBorders>
              <w:top w:val="nil"/>
              <w:bottom w:val="nil"/>
            </w:tcBorders>
            <w:shd w:val="clear" w:color="auto" w:fill="FFFFFF"/>
          </w:tcPr>
          <w:p w:rsidR="004B7EAE" w:rsidRPr="00C609E3" w:rsidRDefault="004B7EAE" w:rsidP="00AC6BC3">
            <w:pPr>
              <w:spacing w:line="276" w:lineRule="auto"/>
              <w:ind w:left="60" w:right="60"/>
              <w:jc w:val="both"/>
              <w:rPr>
                <w:sz w:val="22"/>
                <w:szCs w:val="22"/>
              </w:rPr>
            </w:pPr>
            <w:r w:rsidRPr="00C609E3">
              <w:rPr>
                <w:sz w:val="22"/>
                <w:szCs w:val="22"/>
              </w:rPr>
              <w:t>0,143</w:t>
            </w:r>
          </w:p>
        </w:tc>
        <w:tc>
          <w:tcPr>
            <w:tcW w:w="992" w:type="dxa"/>
            <w:tcBorders>
              <w:top w:val="nil"/>
              <w:bottom w:val="nil"/>
            </w:tcBorders>
            <w:shd w:val="clear" w:color="auto" w:fill="FFFFFF"/>
          </w:tcPr>
          <w:p w:rsidR="004B7EAE" w:rsidRPr="00C609E3" w:rsidRDefault="004B7EAE" w:rsidP="00AC6BC3">
            <w:pPr>
              <w:spacing w:line="276" w:lineRule="auto"/>
              <w:ind w:left="60" w:right="60"/>
              <w:jc w:val="both"/>
              <w:rPr>
                <w:sz w:val="22"/>
                <w:szCs w:val="22"/>
              </w:rPr>
            </w:pPr>
            <w:r w:rsidRPr="00C609E3">
              <w:rPr>
                <w:sz w:val="22"/>
                <w:szCs w:val="22"/>
              </w:rPr>
              <w:t>2,104</w:t>
            </w:r>
          </w:p>
        </w:tc>
        <w:tc>
          <w:tcPr>
            <w:tcW w:w="709" w:type="dxa"/>
            <w:tcBorders>
              <w:top w:val="nil"/>
              <w:bottom w:val="nil"/>
              <w:right w:val="single" w:sz="16" w:space="0" w:color="000000"/>
            </w:tcBorders>
            <w:shd w:val="clear" w:color="auto" w:fill="FFFFFF"/>
          </w:tcPr>
          <w:p w:rsidR="004B7EAE" w:rsidRPr="00C609E3" w:rsidRDefault="004B7EAE" w:rsidP="00AC6BC3">
            <w:pPr>
              <w:spacing w:line="276" w:lineRule="auto"/>
              <w:ind w:left="60" w:right="60"/>
              <w:jc w:val="both"/>
              <w:rPr>
                <w:sz w:val="22"/>
                <w:szCs w:val="22"/>
              </w:rPr>
            </w:pPr>
            <w:r w:rsidRPr="00C609E3">
              <w:rPr>
                <w:sz w:val="22"/>
                <w:szCs w:val="22"/>
              </w:rPr>
              <w:t>0,040</w:t>
            </w:r>
          </w:p>
        </w:tc>
      </w:tr>
      <w:tr w:rsidR="005D3DE8" w:rsidRPr="00C609E3" w:rsidTr="005D3DE8">
        <w:trPr>
          <w:cantSplit/>
          <w:tblHeader/>
        </w:trPr>
        <w:tc>
          <w:tcPr>
            <w:tcW w:w="567" w:type="dxa"/>
            <w:vMerge/>
            <w:tcBorders>
              <w:top w:val="single" w:sz="16" w:space="0" w:color="000000"/>
              <w:left w:val="single" w:sz="16" w:space="0" w:color="000000"/>
              <w:bottom w:val="single" w:sz="16" w:space="0" w:color="000000"/>
              <w:right w:val="nil"/>
            </w:tcBorders>
            <w:shd w:val="clear" w:color="auto" w:fill="FFFFFF"/>
          </w:tcPr>
          <w:p w:rsidR="004B7EAE" w:rsidRPr="00C609E3" w:rsidRDefault="004B7EAE" w:rsidP="00AC6BC3">
            <w:pPr>
              <w:spacing w:line="276" w:lineRule="auto"/>
              <w:jc w:val="both"/>
              <w:rPr>
                <w:sz w:val="22"/>
                <w:szCs w:val="22"/>
              </w:rPr>
            </w:pPr>
          </w:p>
        </w:tc>
        <w:tc>
          <w:tcPr>
            <w:tcW w:w="1417" w:type="dxa"/>
            <w:tcBorders>
              <w:top w:val="nil"/>
              <w:left w:val="nil"/>
              <w:bottom w:val="nil"/>
              <w:right w:val="single" w:sz="16" w:space="0" w:color="000000"/>
            </w:tcBorders>
            <w:shd w:val="clear" w:color="auto" w:fill="FFFFFF"/>
          </w:tcPr>
          <w:p w:rsidR="004B7EAE" w:rsidRPr="00C609E3" w:rsidRDefault="004B7EAE" w:rsidP="00AC6BC3">
            <w:pPr>
              <w:spacing w:line="276" w:lineRule="auto"/>
              <w:ind w:left="60" w:right="60"/>
              <w:jc w:val="both"/>
              <w:rPr>
                <w:sz w:val="22"/>
                <w:szCs w:val="22"/>
              </w:rPr>
            </w:pPr>
            <w:r w:rsidRPr="00C609E3">
              <w:rPr>
                <w:sz w:val="22"/>
                <w:szCs w:val="22"/>
              </w:rPr>
              <w:t>resitasi</w:t>
            </w:r>
          </w:p>
        </w:tc>
        <w:tc>
          <w:tcPr>
            <w:tcW w:w="993" w:type="dxa"/>
            <w:tcBorders>
              <w:top w:val="nil"/>
              <w:left w:val="single" w:sz="16" w:space="0" w:color="000000"/>
              <w:bottom w:val="nil"/>
            </w:tcBorders>
            <w:shd w:val="clear" w:color="auto" w:fill="FFFFFF"/>
          </w:tcPr>
          <w:p w:rsidR="004B7EAE" w:rsidRPr="00C609E3" w:rsidRDefault="004B7EAE" w:rsidP="00AC6BC3">
            <w:pPr>
              <w:spacing w:line="276" w:lineRule="auto"/>
              <w:ind w:left="60" w:right="60"/>
              <w:jc w:val="both"/>
              <w:rPr>
                <w:sz w:val="22"/>
                <w:szCs w:val="22"/>
              </w:rPr>
            </w:pPr>
            <w:r w:rsidRPr="00C609E3">
              <w:rPr>
                <w:sz w:val="22"/>
                <w:szCs w:val="22"/>
              </w:rPr>
              <w:t>0,480</w:t>
            </w:r>
          </w:p>
        </w:tc>
        <w:tc>
          <w:tcPr>
            <w:tcW w:w="1417" w:type="dxa"/>
            <w:tcBorders>
              <w:top w:val="nil"/>
              <w:bottom w:val="nil"/>
            </w:tcBorders>
            <w:shd w:val="clear" w:color="auto" w:fill="FFFFFF"/>
          </w:tcPr>
          <w:p w:rsidR="004B7EAE" w:rsidRPr="00C609E3" w:rsidRDefault="004B7EAE" w:rsidP="00AC6BC3">
            <w:pPr>
              <w:spacing w:line="276" w:lineRule="auto"/>
              <w:ind w:left="60" w:right="60"/>
              <w:jc w:val="both"/>
              <w:rPr>
                <w:sz w:val="22"/>
                <w:szCs w:val="22"/>
              </w:rPr>
            </w:pPr>
            <w:r w:rsidRPr="00C609E3">
              <w:rPr>
                <w:sz w:val="22"/>
                <w:szCs w:val="22"/>
              </w:rPr>
              <w:t>0,043</w:t>
            </w:r>
          </w:p>
        </w:tc>
        <w:tc>
          <w:tcPr>
            <w:tcW w:w="1418" w:type="dxa"/>
            <w:tcBorders>
              <w:top w:val="nil"/>
              <w:bottom w:val="nil"/>
            </w:tcBorders>
            <w:shd w:val="clear" w:color="auto" w:fill="FFFFFF"/>
          </w:tcPr>
          <w:p w:rsidR="004B7EAE" w:rsidRPr="00C609E3" w:rsidRDefault="004B7EAE" w:rsidP="00AC6BC3">
            <w:pPr>
              <w:spacing w:line="276" w:lineRule="auto"/>
              <w:ind w:left="60" w:right="60"/>
              <w:jc w:val="both"/>
              <w:rPr>
                <w:sz w:val="22"/>
                <w:szCs w:val="22"/>
              </w:rPr>
            </w:pPr>
            <w:r w:rsidRPr="00C609E3">
              <w:rPr>
                <w:sz w:val="22"/>
                <w:szCs w:val="22"/>
              </w:rPr>
              <w:t>0,751</w:t>
            </w:r>
          </w:p>
        </w:tc>
        <w:tc>
          <w:tcPr>
            <w:tcW w:w="992" w:type="dxa"/>
            <w:tcBorders>
              <w:top w:val="nil"/>
              <w:bottom w:val="nil"/>
            </w:tcBorders>
            <w:shd w:val="clear" w:color="auto" w:fill="FFFFFF"/>
          </w:tcPr>
          <w:p w:rsidR="004B7EAE" w:rsidRPr="00C609E3" w:rsidRDefault="004B7EAE" w:rsidP="00AC6BC3">
            <w:pPr>
              <w:spacing w:line="276" w:lineRule="auto"/>
              <w:ind w:left="60" w:right="60"/>
              <w:jc w:val="both"/>
              <w:rPr>
                <w:sz w:val="22"/>
                <w:szCs w:val="22"/>
              </w:rPr>
            </w:pPr>
            <w:r w:rsidRPr="00C609E3">
              <w:rPr>
                <w:sz w:val="22"/>
                <w:szCs w:val="22"/>
              </w:rPr>
              <w:t>11,045</w:t>
            </w:r>
          </w:p>
        </w:tc>
        <w:tc>
          <w:tcPr>
            <w:tcW w:w="709" w:type="dxa"/>
            <w:tcBorders>
              <w:top w:val="nil"/>
              <w:bottom w:val="nil"/>
              <w:right w:val="single" w:sz="16" w:space="0" w:color="000000"/>
            </w:tcBorders>
            <w:shd w:val="clear" w:color="auto" w:fill="FFFFFF"/>
          </w:tcPr>
          <w:p w:rsidR="004B7EAE" w:rsidRPr="00C609E3" w:rsidRDefault="004B7EAE" w:rsidP="00AC6BC3">
            <w:pPr>
              <w:spacing w:line="276" w:lineRule="auto"/>
              <w:ind w:left="60" w:right="60"/>
              <w:jc w:val="both"/>
              <w:rPr>
                <w:sz w:val="22"/>
                <w:szCs w:val="22"/>
              </w:rPr>
            </w:pPr>
            <w:r w:rsidRPr="00C609E3">
              <w:rPr>
                <w:sz w:val="22"/>
                <w:szCs w:val="22"/>
              </w:rPr>
              <w:t>0,000</w:t>
            </w:r>
          </w:p>
        </w:tc>
      </w:tr>
      <w:tr w:rsidR="005D3DE8" w:rsidRPr="00C609E3" w:rsidTr="005D3DE8">
        <w:trPr>
          <w:cantSplit/>
          <w:tblHeader/>
        </w:trPr>
        <w:tc>
          <w:tcPr>
            <w:tcW w:w="567" w:type="dxa"/>
            <w:vMerge/>
            <w:tcBorders>
              <w:top w:val="single" w:sz="16" w:space="0" w:color="000000"/>
              <w:left w:val="single" w:sz="16" w:space="0" w:color="000000"/>
              <w:bottom w:val="single" w:sz="16" w:space="0" w:color="000000"/>
              <w:right w:val="nil"/>
            </w:tcBorders>
            <w:shd w:val="clear" w:color="auto" w:fill="FFFFFF"/>
          </w:tcPr>
          <w:p w:rsidR="004B7EAE" w:rsidRPr="00C609E3" w:rsidRDefault="004B7EAE" w:rsidP="00AC6BC3">
            <w:pPr>
              <w:spacing w:line="276" w:lineRule="auto"/>
              <w:jc w:val="both"/>
              <w:rPr>
                <w:sz w:val="22"/>
                <w:szCs w:val="22"/>
              </w:rPr>
            </w:pPr>
          </w:p>
        </w:tc>
        <w:tc>
          <w:tcPr>
            <w:tcW w:w="1417" w:type="dxa"/>
            <w:tcBorders>
              <w:top w:val="nil"/>
              <w:left w:val="nil"/>
              <w:bottom w:val="single" w:sz="16" w:space="0" w:color="000000"/>
              <w:right w:val="single" w:sz="16" w:space="0" w:color="000000"/>
            </w:tcBorders>
            <w:shd w:val="clear" w:color="auto" w:fill="FFFFFF"/>
          </w:tcPr>
          <w:p w:rsidR="004B7EAE" w:rsidRPr="00C609E3" w:rsidRDefault="004B7EAE" w:rsidP="00AC6BC3">
            <w:pPr>
              <w:spacing w:line="276" w:lineRule="auto"/>
              <w:ind w:left="60" w:right="60"/>
              <w:jc w:val="both"/>
              <w:rPr>
                <w:sz w:val="22"/>
                <w:szCs w:val="22"/>
              </w:rPr>
            </w:pPr>
            <w:r w:rsidRPr="00C609E3">
              <w:rPr>
                <w:sz w:val="22"/>
                <w:szCs w:val="22"/>
              </w:rPr>
              <w:t>motivasi</w:t>
            </w:r>
          </w:p>
        </w:tc>
        <w:tc>
          <w:tcPr>
            <w:tcW w:w="993" w:type="dxa"/>
            <w:tcBorders>
              <w:top w:val="nil"/>
              <w:left w:val="single" w:sz="16" w:space="0" w:color="000000"/>
              <w:bottom w:val="single" w:sz="16" w:space="0" w:color="000000"/>
            </w:tcBorders>
            <w:shd w:val="clear" w:color="auto" w:fill="FFFFFF"/>
          </w:tcPr>
          <w:p w:rsidR="004B7EAE" w:rsidRPr="00C609E3" w:rsidRDefault="004B7EAE" w:rsidP="00AC6BC3">
            <w:pPr>
              <w:spacing w:line="276" w:lineRule="auto"/>
              <w:ind w:left="60" w:right="60"/>
              <w:jc w:val="both"/>
              <w:rPr>
                <w:sz w:val="22"/>
                <w:szCs w:val="22"/>
              </w:rPr>
            </w:pPr>
            <w:r w:rsidRPr="00C609E3">
              <w:rPr>
                <w:sz w:val="22"/>
                <w:szCs w:val="22"/>
              </w:rPr>
              <w:t>0,121</w:t>
            </w:r>
          </w:p>
        </w:tc>
        <w:tc>
          <w:tcPr>
            <w:tcW w:w="1417" w:type="dxa"/>
            <w:tcBorders>
              <w:top w:val="nil"/>
              <w:bottom w:val="single" w:sz="16" w:space="0" w:color="000000"/>
            </w:tcBorders>
            <w:shd w:val="clear" w:color="auto" w:fill="FFFFFF"/>
          </w:tcPr>
          <w:p w:rsidR="004B7EAE" w:rsidRPr="00C609E3" w:rsidRDefault="004B7EAE" w:rsidP="00AC6BC3">
            <w:pPr>
              <w:spacing w:line="276" w:lineRule="auto"/>
              <w:ind w:left="60" w:right="60"/>
              <w:jc w:val="both"/>
              <w:rPr>
                <w:sz w:val="22"/>
                <w:szCs w:val="22"/>
              </w:rPr>
            </w:pPr>
            <w:r w:rsidRPr="00C609E3">
              <w:rPr>
                <w:sz w:val="22"/>
                <w:szCs w:val="22"/>
              </w:rPr>
              <w:t>0,049</w:t>
            </w:r>
          </w:p>
        </w:tc>
        <w:tc>
          <w:tcPr>
            <w:tcW w:w="1418" w:type="dxa"/>
            <w:tcBorders>
              <w:top w:val="nil"/>
              <w:bottom w:val="single" w:sz="16" w:space="0" w:color="000000"/>
            </w:tcBorders>
            <w:shd w:val="clear" w:color="auto" w:fill="FFFFFF"/>
          </w:tcPr>
          <w:p w:rsidR="004B7EAE" w:rsidRPr="00C609E3" w:rsidRDefault="004B7EAE" w:rsidP="00AC6BC3">
            <w:pPr>
              <w:spacing w:line="276" w:lineRule="auto"/>
              <w:ind w:left="60" w:right="60"/>
              <w:jc w:val="both"/>
              <w:rPr>
                <w:sz w:val="22"/>
                <w:szCs w:val="22"/>
              </w:rPr>
            </w:pPr>
            <w:r w:rsidRPr="00C609E3">
              <w:rPr>
                <w:sz w:val="22"/>
                <w:szCs w:val="22"/>
              </w:rPr>
              <w:t>0,164</w:t>
            </w:r>
          </w:p>
        </w:tc>
        <w:tc>
          <w:tcPr>
            <w:tcW w:w="992" w:type="dxa"/>
            <w:tcBorders>
              <w:top w:val="nil"/>
              <w:bottom w:val="single" w:sz="16" w:space="0" w:color="000000"/>
            </w:tcBorders>
            <w:shd w:val="clear" w:color="auto" w:fill="FFFFFF"/>
          </w:tcPr>
          <w:p w:rsidR="004B7EAE" w:rsidRPr="00C609E3" w:rsidRDefault="004B7EAE" w:rsidP="00AC6BC3">
            <w:pPr>
              <w:spacing w:line="276" w:lineRule="auto"/>
              <w:ind w:left="60" w:right="60"/>
              <w:jc w:val="both"/>
              <w:rPr>
                <w:sz w:val="22"/>
                <w:szCs w:val="22"/>
              </w:rPr>
            </w:pPr>
            <w:r w:rsidRPr="00C609E3">
              <w:rPr>
                <w:sz w:val="22"/>
                <w:szCs w:val="22"/>
              </w:rPr>
              <w:t>2,475</w:t>
            </w:r>
          </w:p>
        </w:tc>
        <w:tc>
          <w:tcPr>
            <w:tcW w:w="709" w:type="dxa"/>
            <w:tcBorders>
              <w:top w:val="nil"/>
              <w:bottom w:val="single" w:sz="16" w:space="0" w:color="000000"/>
              <w:right w:val="single" w:sz="16" w:space="0" w:color="000000"/>
            </w:tcBorders>
            <w:shd w:val="clear" w:color="auto" w:fill="FFFFFF"/>
          </w:tcPr>
          <w:p w:rsidR="004B7EAE" w:rsidRPr="00C609E3" w:rsidRDefault="004B7EAE" w:rsidP="00AC6BC3">
            <w:pPr>
              <w:spacing w:line="276" w:lineRule="auto"/>
              <w:ind w:left="60" w:right="60"/>
              <w:jc w:val="both"/>
              <w:rPr>
                <w:sz w:val="22"/>
                <w:szCs w:val="22"/>
              </w:rPr>
            </w:pPr>
            <w:r w:rsidRPr="00C609E3">
              <w:rPr>
                <w:sz w:val="22"/>
                <w:szCs w:val="22"/>
              </w:rPr>
              <w:t>0,017</w:t>
            </w:r>
          </w:p>
        </w:tc>
      </w:tr>
      <w:tr w:rsidR="004B7EAE" w:rsidRPr="00C609E3" w:rsidTr="005D3DE8">
        <w:trPr>
          <w:cantSplit/>
        </w:trPr>
        <w:tc>
          <w:tcPr>
            <w:tcW w:w="7513" w:type="dxa"/>
            <w:gridSpan w:val="7"/>
            <w:tcBorders>
              <w:top w:val="nil"/>
              <w:left w:val="nil"/>
              <w:bottom w:val="nil"/>
              <w:right w:val="nil"/>
            </w:tcBorders>
            <w:shd w:val="clear" w:color="auto" w:fill="FFFFFF"/>
          </w:tcPr>
          <w:p w:rsidR="004B7EAE" w:rsidRPr="00C609E3" w:rsidRDefault="004B7EAE" w:rsidP="00AC6BC3">
            <w:pPr>
              <w:spacing w:line="276" w:lineRule="auto"/>
              <w:ind w:left="60" w:right="60"/>
              <w:jc w:val="both"/>
              <w:rPr>
                <w:sz w:val="22"/>
                <w:szCs w:val="22"/>
              </w:rPr>
            </w:pPr>
            <w:r w:rsidRPr="00C609E3">
              <w:rPr>
                <w:sz w:val="22"/>
                <w:szCs w:val="22"/>
              </w:rPr>
              <w:t>a. Dependent Variable: hasil belajar</w:t>
            </w:r>
          </w:p>
        </w:tc>
      </w:tr>
    </w:tbl>
    <w:p w:rsidR="00921053" w:rsidRDefault="00921053" w:rsidP="00AC6BC3">
      <w:pPr>
        <w:spacing w:line="276" w:lineRule="auto"/>
        <w:ind w:firstLine="644"/>
        <w:jc w:val="both"/>
        <w:rPr>
          <w:sz w:val="22"/>
          <w:szCs w:val="22"/>
        </w:rPr>
      </w:pPr>
    </w:p>
    <w:p w:rsidR="00A8121F" w:rsidRDefault="00A8121F" w:rsidP="00AC6BC3">
      <w:pPr>
        <w:spacing w:line="276" w:lineRule="auto"/>
        <w:ind w:firstLine="644"/>
        <w:jc w:val="both"/>
        <w:rPr>
          <w:sz w:val="22"/>
          <w:szCs w:val="22"/>
        </w:rPr>
        <w:sectPr w:rsidR="00A8121F" w:rsidSect="00F07794">
          <w:type w:val="continuous"/>
          <w:pgSz w:w="11907" w:h="16839" w:code="9"/>
          <w:pgMar w:top="1701" w:right="1418" w:bottom="1418" w:left="1701" w:header="709" w:footer="709" w:gutter="0"/>
          <w:cols w:space="708"/>
          <w:docGrid w:linePitch="360"/>
        </w:sectPr>
      </w:pPr>
    </w:p>
    <w:p w:rsidR="004B7EAE" w:rsidRPr="00C609E3" w:rsidRDefault="004B7EAE" w:rsidP="0080522E">
      <w:pPr>
        <w:spacing w:line="276" w:lineRule="auto"/>
        <w:ind w:left="284" w:firstLine="644"/>
        <w:jc w:val="both"/>
        <w:rPr>
          <w:i/>
          <w:noProof/>
          <w:sz w:val="22"/>
          <w:szCs w:val="22"/>
          <w:vertAlign w:val="subscript"/>
          <w:lang w:eastAsia="id-ID"/>
        </w:rPr>
      </w:pPr>
      <w:r w:rsidRPr="00C609E3">
        <w:rPr>
          <w:sz w:val="22"/>
          <w:szCs w:val="22"/>
        </w:rPr>
        <w:lastRenderedPageBreak/>
        <w:t>Persamaan regresi di atas dapat ditafsirkan sebagai berikut.</w:t>
      </w:r>
      <w:r w:rsidRPr="00C609E3">
        <w:rPr>
          <w:i/>
          <w:noProof/>
          <w:sz w:val="22"/>
          <w:szCs w:val="22"/>
          <w:vertAlign w:val="subscript"/>
          <w:lang w:val="id-ID" w:eastAsia="id-ID"/>
        </w:rPr>
        <w:t xml:space="preserve">   </w:t>
      </w:r>
    </w:p>
    <w:p w:rsidR="0080522E" w:rsidRDefault="004B7EAE" w:rsidP="0080522E">
      <w:pPr>
        <w:ind w:left="284" w:firstLine="709"/>
        <w:jc w:val="both"/>
        <w:rPr>
          <w:i/>
          <w:noProof/>
          <w:sz w:val="22"/>
          <w:szCs w:val="22"/>
          <w:vertAlign w:val="subscript"/>
          <w:lang w:eastAsia="id-ID"/>
        </w:rPr>
      </w:pPr>
      <w:r w:rsidRPr="00C609E3">
        <w:rPr>
          <w:i/>
          <w:noProof/>
          <w:sz w:val="22"/>
          <w:szCs w:val="22"/>
          <w:lang w:val="id-ID" w:eastAsia="id-ID"/>
        </w:rPr>
        <w:t xml:space="preserve">Y = </w:t>
      </w:r>
      <w:r w:rsidRPr="00C609E3">
        <w:rPr>
          <w:sz w:val="22"/>
          <w:szCs w:val="22"/>
        </w:rPr>
        <w:t xml:space="preserve">22,209 </w:t>
      </w:r>
      <w:r w:rsidRPr="00C609E3">
        <w:rPr>
          <w:i/>
          <w:noProof/>
          <w:sz w:val="22"/>
          <w:szCs w:val="22"/>
          <w:lang w:val="id-ID" w:eastAsia="id-ID"/>
        </w:rPr>
        <w:t xml:space="preserve">+ </w:t>
      </w:r>
      <w:r w:rsidRPr="00C609E3">
        <w:rPr>
          <w:sz w:val="22"/>
          <w:szCs w:val="22"/>
        </w:rPr>
        <w:t>0,128</w:t>
      </w:r>
      <w:r w:rsidRPr="00C609E3">
        <w:rPr>
          <w:i/>
          <w:noProof/>
          <w:sz w:val="22"/>
          <w:szCs w:val="22"/>
          <w:lang w:val="id-ID" w:eastAsia="id-ID"/>
        </w:rPr>
        <w:t>X</w:t>
      </w:r>
      <w:r w:rsidRPr="00C609E3">
        <w:rPr>
          <w:i/>
          <w:noProof/>
          <w:sz w:val="22"/>
          <w:szCs w:val="22"/>
          <w:vertAlign w:val="subscript"/>
          <w:lang w:val="id-ID" w:eastAsia="id-ID"/>
        </w:rPr>
        <w:t>1</w:t>
      </w:r>
      <w:r w:rsidRPr="00C609E3">
        <w:rPr>
          <w:i/>
          <w:noProof/>
          <w:sz w:val="22"/>
          <w:szCs w:val="22"/>
          <w:lang w:val="id-ID" w:eastAsia="id-ID"/>
        </w:rPr>
        <w:t xml:space="preserve">+ </w:t>
      </w:r>
      <w:r w:rsidRPr="00C609E3">
        <w:rPr>
          <w:sz w:val="22"/>
          <w:szCs w:val="22"/>
        </w:rPr>
        <w:t>0,480</w:t>
      </w:r>
      <w:r w:rsidRPr="00C609E3">
        <w:rPr>
          <w:i/>
          <w:noProof/>
          <w:sz w:val="22"/>
          <w:szCs w:val="22"/>
          <w:lang w:val="id-ID" w:eastAsia="id-ID"/>
        </w:rPr>
        <w:t>X</w:t>
      </w:r>
      <w:r w:rsidRPr="00C609E3">
        <w:rPr>
          <w:i/>
          <w:noProof/>
          <w:sz w:val="22"/>
          <w:szCs w:val="22"/>
          <w:vertAlign w:val="subscript"/>
          <w:lang w:val="id-ID" w:eastAsia="id-ID"/>
        </w:rPr>
        <w:t>2</w:t>
      </w:r>
      <w:r w:rsidRPr="00C609E3">
        <w:rPr>
          <w:i/>
          <w:noProof/>
          <w:sz w:val="22"/>
          <w:szCs w:val="22"/>
          <w:lang w:eastAsia="id-ID"/>
        </w:rPr>
        <w:t xml:space="preserve"> + </w:t>
      </w:r>
      <w:r w:rsidRPr="00C609E3">
        <w:rPr>
          <w:sz w:val="22"/>
          <w:szCs w:val="22"/>
        </w:rPr>
        <w:t>0,121</w:t>
      </w:r>
      <w:r w:rsidRPr="00C609E3">
        <w:rPr>
          <w:i/>
          <w:noProof/>
          <w:sz w:val="22"/>
          <w:szCs w:val="22"/>
          <w:lang w:eastAsia="id-ID"/>
        </w:rPr>
        <w:t>X</w:t>
      </w:r>
      <w:r w:rsidRPr="00C609E3">
        <w:rPr>
          <w:i/>
          <w:noProof/>
          <w:sz w:val="22"/>
          <w:szCs w:val="22"/>
          <w:vertAlign w:val="subscript"/>
          <w:lang w:eastAsia="id-ID"/>
        </w:rPr>
        <w:t>3</w:t>
      </w:r>
      <w:r w:rsidR="0080522E">
        <w:rPr>
          <w:i/>
          <w:noProof/>
          <w:sz w:val="22"/>
          <w:szCs w:val="22"/>
          <w:vertAlign w:val="subscript"/>
          <w:lang w:val="id-ID" w:eastAsia="id-ID"/>
        </w:rPr>
        <w:t xml:space="preserve">    </w:t>
      </w:r>
      <w:r w:rsidRPr="00C609E3">
        <w:rPr>
          <w:color w:val="231F20"/>
          <w:sz w:val="22"/>
          <w:szCs w:val="22"/>
        </w:rPr>
        <w:t xml:space="preserve">Konstanta sebesar </w:t>
      </w:r>
      <w:r w:rsidRPr="00C609E3">
        <w:rPr>
          <w:sz w:val="22"/>
          <w:szCs w:val="22"/>
        </w:rPr>
        <w:t>22,209</w:t>
      </w:r>
      <w:r w:rsidRPr="00C609E3">
        <w:rPr>
          <w:color w:val="231F20"/>
          <w:sz w:val="22"/>
          <w:szCs w:val="22"/>
        </w:rPr>
        <w:t>, artinya apabila X</w:t>
      </w:r>
      <w:r w:rsidRPr="00C609E3">
        <w:rPr>
          <w:color w:val="231F20"/>
          <w:sz w:val="22"/>
          <w:szCs w:val="22"/>
          <w:vertAlign w:val="subscript"/>
        </w:rPr>
        <w:t>1</w:t>
      </w:r>
      <w:r w:rsidRPr="00C609E3">
        <w:rPr>
          <w:color w:val="231F20"/>
          <w:sz w:val="22"/>
          <w:szCs w:val="22"/>
        </w:rPr>
        <w:t xml:space="preserve"> (metode diskusi), X</w:t>
      </w:r>
      <w:r w:rsidRPr="00C609E3">
        <w:rPr>
          <w:color w:val="231F20"/>
          <w:sz w:val="22"/>
          <w:szCs w:val="22"/>
          <w:vertAlign w:val="subscript"/>
        </w:rPr>
        <w:t>2</w:t>
      </w:r>
      <w:r w:rsidRPr="00C609E3">
        <w:rPr>
          <w:color w:val="231F20"/>
          <w:sz w:val="22"/>
          <w:szCs w:val="22"/>
        </w:rPr>
        <w:t xml:space="preserve"> (metode resitasi), dan X</w:t>
      </w:r>
      <w:r w:rsidRPr="00C609E3">
        <w:rPr>
          <w:color w:val="231F20"/>
          <w:sz w:val="22"/>
          <w:szCs w:val="22"/>
          <w:vertAlign w:val="subscript"/>
        </w:rPr>
        <w:t xml:space="preserve">3 </w:t>
      </w:r>
      <w:r w:rsidRPr="00C609E3">
        <w:rPr>
          <w:color w:val="231F20"/>
          <w:sz w:val="22"/>
          <w:szCs w:val="22"/>
        </w:rPr>
        <w:t xml:space="preserve">(motivasi belajar) tidak ada atau nilainya adalah 0 </w:t>
      </w:r>
      <w:r w:rsidRPr="00C609E3">
        <w:rPr>
          <w:color w:val="231F20"/>
          <w:sz w:val="22"/>
          <w:szCs w:val="22"/>
        </w:rPr>
        <w:lastRenderedPageBreak/>
        <w:t xml:space="preserve">(konstan), maka Y (hasil belajar) masih mempunyai nilai sebesar </w:t>
      </w:r>
      <w:r w:rsidRPr="00C609E3">
        <w:rPr>
          <w:sz w:val="22"/>
          <w:szCs w:val="22"/>
        </w:rPr>
        <w:t>22,209</w:t>
      </w:r>
      <w:r w:rsidRPr="00C609E3">
        <w:rPr>
          <w:color w:val="231F20"/>
          <w:sz w:val="22"/>
          <w:szCs w:val="22"/>
        </w:rPr>
        <w:t>.</w:t>
      </w:r>
    </w:p>
    <w:p w:rsidR="0080522E" w:rsidRDefault="004B7EAE" w:rsidP="0080522E">
      <w:pPr>
        <w:ind w:left="284" w:firstLine="709"/>
        <w:jc w:val="both"/>
        <w:rPr>
          <w:i/>
          <w:noProof/>
          <w:sz w:val="22"/>
          <w:szCs w:val="22"/>
          <w:vertAlign w:val="subscript"/>
          <w:lang w:eastAsia="id-ID"/>
        </w:rPr>
      </w:pPr>
      <w:r w:rsidRPr="00C609E3">
        <w:rPr>
          <w:color w:val="231F20"/>
          <w:sz w:val="22"/>
          <w:szCs w:val="22"/>
        </w:rPr>
        <w:t>Koefisien regresi variabel metode diskusi (X</w:t>
      </w:r>
      <w:r w:rsidRPr="00C609E3">
        <w:rPr>
          <w:color w:val="231F20"/>
          <w:sz w:val="22"/>
          <w:szCs w:val="22"/>
          <w:vertAlign w:val="subscript"/>
        </w:rPr>
        <w:t>1</w:t>
      </w:r>
      <w:r w:rsidRPr="00C609E3">
        <w:rPr>
          <w:color w:val="231F20"/>
          <w:sz w:val="22"/>
          <w:szCs w:val="22"/>
        </w:rPr>
        <w:t xml:space="preserve">) sebesar </w:t>
      </w:r>
      <w:r w:rsidRPr="00C609E3">
        <w:rPr>
          <w:sz w:val="22"/>
          <w:szCs w:val="22"/>
        </w:rPr>
        <w:t>0,128</w:t>
      </w:r>
      <w:r w:rsidRPr="00C609E3">
        <w:rPr>
          <w:color w:val="231F20"/>
          <w:sz w:val="22"/>
          <w:szCs w:val="22"/>
        </w:rPr>
        <w:t xml:space="preserve">, artinya apabila metode diskusi ditingkatkan 1 satuan, maka Y (hasil belajar) mengalami peningkatan yang relatif kecil yaitu </w:t>
      </w:r>
      <w:r w:rsidRPr="00C609E3">
        <w:rPr>
          <w:color w:val="231F20"/>
          <w:sz w:val="22"/>
          <w:szCs w:val="22"/>
        </w:rPr>
        <w:lastRenderedPageBreak/>
        <w:t xml:space="preserve">sebesar </w:t>
      </w:r>
      <w:r w:rsidRPr="00C609E3">
        <w:rPr>
          <w:sz w:val="22"/>
          <w:szCs w:val="22"/>
        </w:rPr>
        <w:t xml:space="preserve">0,128 </w:t>
      </w:r>
      <w:r w:rsidRPr="00C609E3">
        <w:rPr>
          <w:color w:val="231F20"/>
          <w:sz w:val="22"/>
          <w:szCs w:val="22"/>
        </w:rPr>
        <w:t>satuan. Koefisien bernilai positif artinya ada hubungan searah antara metode diskusi dengan hasil belajar. Apabila metode diskusi sering dilakukan bisa jadi hasil belajar siswa meningkat.</w:t>
      </w:r>
    </w:p>
    <w:p w:rsidR="0080522E" w:rsidRDefault="004B7EAE" w:rsidP="0080522E">
      <w:pPr>
        <w:ind w:left="284" w:firstLine="709"/>
        <w:jc w:val="both"/>
        <w:rPr>
          <w:i/>
          <w:noProof/>
          <w:sz w:val="22"/>
          <w:szCs w:val="22"/>
          <w:vertAlign w:val="subscript"/>
          <w:lang w:eastAsia="id-ID"/>
        </w:rPr>
      </w:pPr>
      <w:r w:rsidRPr="00C609E3">
        <w:rPr>
          <w:color w:val="231F20"/>
          <w:sz w:val="22"/>
          <w:szCs w:val="22"/>
        </w:rPr>
        <w:t>Koefisien regresi variabel metode resitasi (X</w:t>
      </w:r>
      <w:r w:rsidRPr="00C609E3">
        <w:rPr>
          <w:color w:val="231F20"/>
          <w:sz w:val="22"/>
          <w:szCs w:val="22"/>
          <w:vertAlign w:val="subscript"/>
        </w:rPr>
        <w:t>2</w:t>
      </w:r>
      <w:r w:rsidRPr="00C609E3">
        <w:rPr>
          <w:color w:val="231F20"/>
          <w:sz w:val="22"/>
          <w:szCs w:val="22"/>
        </w:rPr>
        <w:t xml:space="preserve">) sebesar </w:t>
      </w:r>
      <w:r w:rsidRPr="00C609E3">
        <w:rPr>
          <w:sz w:val="22"/>
          <w:szCs w:val="22"/>
        </w:rPr>
        <w:t>0,480</w:t>
      </w:r>
      <w:r w:rsidRPr="00C609E3">
        <w:rPr>
          <w:color w:val="231F20"/>
          <w:sz w:val="22"/>
          <w:szCs w:val="22"/>
        </w:rPr>
        <w:t xml:space="preserve">, artinya apabila metode resitasi ditingkatkan 1 satuan, maka Y (hasil belajar) mengalami peningkatan yang cukup berarti, sebesar </w:t>
      </w:r>
      <w:r w:rsidRPr="00C609E3">
        <w:rPr>
          <w:sz w:val="22"/>
          <w:szCs w:val="22"/>
        </w:rPr>
        <w:t xml:space="preserve">0,480 </w:t>
      </w:r>
      <w:r w:rsidRPr="00C609E3">
        <w:rPr>
          <w:color w:val="231F20"/>
          <w:sz w:val="22"/>
          <w:szCs w:val="22"/>
        </w:rPr>
        <w:t>satuan. Koefisien bernilai positif artinya terjadi hubungan searah antara metode resitasi dengan hasil belajar. Semakin sering metode resitasi diberikan maka akan semakin meningkat hasil belajar siswa. Begitu sebaliknya, semakin jarang metode resitasi diberikan maka akan semakin menurun hasil belajar siswa.</w:t>
      </w:r>
    </w:p>
    <w:p w:rsidR="0080522E" w:rsidRDefault="004B7EAE" w:rsidP="0080522E">
      <w:pPr>
        <w:ind w:left="284" w:firstLine="709"/>
        <w:jc w:val="both"/>
        <w:rPr>
          <w:i/>
          <w:noProof/>
          <w:sz w:val="22"/>
          <w:szCs w:val="22"/>
          <w:vertAlign w:val="subscript"/>
          <w:lang w:eastAsia="id-ID"/>
        </w:rPr>
      </w:pPr>
      <w:r w:rsidRPr="00C609E3">
        <w:rPr>
          <w:color w:val="231F20"/>
          <w:sz w:val="22"/>
          <w:szCs w:val="22"/>
        </w:rPr>
        <w:t>Koefisien regresi variabel motivasi belajar (X</w:t>
      </w:r>
      <w:r w:rsidRPr="00C609E3">
        <w:rPr>
          <w:color w:val="231F20"/>
          <w:sz w:val="22"/>
          <w:szCs w:val="22"/>
          <w:vertAlign w:val="subscript"/>
        </w:rPr>
        <w:t>3</w:t>
      </w:r>
      <w:r w:rsidRPr="00C609E3">
        <w:rPr>
          <w:color w:val="231F20"/>
          <w:sz w:val="22"/>
          <w:szCs w:val="22"/>
        </w:rPr>
        <w:t xml:space="preserve">) sebesar </w:t>
      </w:r>
      <w:r w:rsidRPr="00C609E3">
        <w:rPr>
          <w:sz w:val="22"/>
          <w:szCs w:val="22"/>
        </w:rPr>
        <w:t>0,121</w:t>
      </w:r>
      <w:r w:rsidRPr="00C609E3">
        <w:rPr>
          <w:color w:val="231F20"/>
          <w:sz w:val="22"/>
          <w:szCs w:val="22"/>
        </w:rPr>
        <w:t xml:space="preserve">, artinya apabila motivasi belajar ditingkatkan 1 satuan, maka Y (hasil belajar) mengalami peningkatan yang cukup besar, sebesar </w:t>
      </w:r>
      <w:r w:rsidRPr="00C609E3">
        <w:rPr>
          <w:sz w:val="22"/>
          <w:szCs w:val="22"/>
        </w:rPr>
        <w:t xml:space="preserve">0,121 </w:t>
      </w:r>
      <w:r w:rsidRPr="00C609E3">
        <w:rPr>
          <w:color w:val="231F20"/>
          <w:sz w:val="22"/>
          <w:szCs w:val="22"/>
        </w:rPr>
        <w:t>satuan. Koefisien bernilai positif artinya terjadi hubungan searah antara motivasi belajar dengan Y (hasil belajar). Apabila motivasi belajar siswa tinggi, maka hasil belajar akan lebih meningkat.</w:t>
      </w:r>
    </w:p>
    <w:p w:rsidR="004B7EAE" w:rsidRPr="00C609E3" w:rsidRDefault="004B7EAE" w:rsidP="0080522E">
      <w:pPr>
        <w:ind w:left="284" w:firstLine="709"/>
        <w:jc w:val="both"/>
        <w:rPr>
          <w:i/>
          <w:noProof/>
          <w:sz w:val="22"/>
          <w:szCs w:val="22"/>
          <w:vertAlign w:val="subscript"/>
          <w:lang w:eastAsia="id-ID"/>
        </w:rPr>
      </w:pPr>
      <w:r w:rsidRPr="00C609E3">
        <w:rPr>
          <w:sz w:val="22"/>
          <w:szCs w:val="22"/>
        </w:rPr>
        <w:t>Berdasarkan hasil analisis data</w:t>
      </w:r>
      <w:r w:rsidRPr="00C609E3">
        <w:rPr>
          <w:i/>
          <w:sz w:val="22"/>
          <w:szCs w:val="22"/>
        </w:rPr>
        <w:t xml:space="preserve"> </w:t>
      </w:r>
      <w:r w:rsidRPr="00C609E3">
        <w:rPr>
          <w:sz w:val="22"/>
          <w:szCs w:val="22"/>
        </w:rPr>
        <w:t>dalam penelitian ini dilakukan dengan menggunakan bantuan SPSS degan hasil sebagai berikut:</w:t>
      </w:r>
    </w:p>
    <w:p w:rsidR="004B7EAE" w:rsidRPr="00C609E3" w:rsidRDefault="004B7EAE" w:rsidP="00C02B54">
      <w:pPr>
        <w:pStyle w:val="ListParagraph"/>
        <w:numPr>
          <w:ilvl w:val="3"/>
          <w:numId w:val="11"/>
        </w:numPr>
        <w:jc w:val="both"/>
        <w:rPr>
          <w:rFonts w:ascii="Times New Roman" w:hAnsi="Times New Roman" w:cs="Times New Roman"/>
          <w:b/>
        </w:rPr>
      </w:pPr>
      <w:r w:rsidRPr="00C609E3">
        <w:rPr>
          <w:rFonts w:ascii="Times New Roman" w:hAnsi="Times New Roman" w:cs="Times New Roman"/>
        </w:rPr>
        <w:t>Terdapat pengaruh yang signifikan pembelajaran dengan metode diskusi terhadap hasil belajar IPS pada siswa kelas VIII SMPN 1 Tanggunggunung Kabupaten Tulungagung. Hasil uji hipotesis pertama diketahui bahwa variabel metode diskusi (X</w:t>
      </w:r>
      <w:r w:rsidRPr="00C609E3">
        <w:rPr>
          <w:rFonts w:ascii="Times New Roman" w:hAnsi="Times New Roman" w:cs="Times New Roman"/>
          <w:vertAlign w:val="subscript"/>
        </w:rPr>
        <w:t>1</w:t>
      </w:r>
      <w:r w:rsidRPr="00C609E3">
        <w:rPr>
          <w:rFonts w:ascii="Times New Roman" w:hAnsi="Times New Roman" w:cs="Times New Roman"/>
        </w:rPr>
        <w:t>) diperoleh t</w:t>
      </w:r>
      <w:r w:rsidRPr="00C609E3">
        <w:rPr>
          <w:rFonts w:ascii="Times New Roman" w:hAnsi="Times New Roman" w:cs="Times New Roman"/>
          <w:vertAlign w:val="subscript"/>
        </w:rPr>
        <w:t xml:space="preserve">hitung </w:t>
      </w:r>
      <w:r w:rsidRPr="00C609E3">
        <w:rPr>
          <w:rFonts w:ascii="Times New Roman" w:hAnsi="Times New Roman" w:cs="Times New Roman"/>
        </w:rPr>
        <w:t>&gt; t</w:t>
      </w:r>
      <w:r w:rsidRPr="00C609E3">
        <w:rPr>
          <w:rFonts w:ascii="Times New Roman" w:hAnsi="Times New Roman" w:cs="Times New Roman"/>
          <w:vertAlign w:val="subscript"/>
        </w:rPr>
        <w:t>tabel</w:t>
      </w:r>
      <w:r w:rsidRPr="00C609E3">
        <w:rPr>
          <w:rFonts w:ascii="Times New Roman" w:hAnsi="Times New Roman" w:cs="Times New Roman"/>
        </w:rPr>
        <w:t>, yaitu 2,104 &gt; 2,000 dan signifikan 0,040 &lt; 0,05, sehingga dapat disimpulkan bahwa ada pengaruh yang signifikan antara metode diskusi terhadap hasil belajar IPS pada siswa kelas VIII SMPN 1 Tanggunggunung Kabupaten Tulungagung.</w:t>
      </w:r>
    </w:p>
    <w:p w:rsidR="004B7EAE" w:rsidRPr="00C609E3" w:rsidRDefault="004B7EAE" w:rsidP="00C02B54">
      <w:pPr>
        <w:pStyle w:val="ListParagraph"/>
        <w:numPr>
          <w:ilvl w:val="3"/>
          <w:numId w:val="11"/>
        </w:numPr>
        <w:jc w:val="both"/>
        <w:rPr>
          <w:rFonts w:ascii="Times New Roman" w:hAnsi="Times New Roman" w:cs="Times New Roman"/>
          <w:lang w:val="sv-SE"/>
        </w:rPr>
      </w:pPr>
      <w:r w:rsidRPr="00C609E3">
        <w:rPr>
          <w:rFonts w:ascii="Times New Roman" w:hAnsi="Times New Roman" w:cs="Times New Roman"/>
        </w:rPr>
        <w:t xml:space="preserve">Terdapat pengaruh yang signifikan pembelajaran dengan metode resitasi terhadap hasil belajar IPS pada siswa </w:t>
      </w:r>
      <w:r w:rsidRPr="00C609E3">
        <w:rPr>
          <w:rFonts w:ascii="Times New Roman" w:hAnsi="Times New Roman" w:cs="Times New Roman"/>
        </w:rPr>
        <w:lastRenderedPageBreak/>
        <w:t>kelas VIII SMPN 1 Tanggunggunung Kabupaten Tulungagung</w:t>
      </w:r>
      <w:r w:rsidRPr="00C609E3">
        <w:rPr>
          <w:rFonts w:ascii="Times New Roman" w:hAnsi="Times New Roman" w:cs="Times New Roman"/>
          <w:lang w:val="sv-SE"/>
        </w:rPr>
        <w:t xml:space="preserve">. </w:t>
      </w:r>
      <w:r w:rsidRPr="00C609E3">
        <w:rPr>
          <w:rFonts w:ascii="Times New Roman" w:hAnsi="Times New Roman" w:cs="Times New Roman"/>
        </w:rPr>
        <w:t>Hasil uji hipotesis kedua diketahui bahwa variabel metode resitasi (X</w:t>
      </w:r>
      <w:r w:rsidRPr="00C609E3">
        <w:rPr>
          <w:rFonts w:ascii="Times New Roman" w:hAnsi="Times New Roman" w:cs="Times New Roman"/>
          <w:vertAlign w:val="subscript"/>
        </w:rPr>
        <w:t>2</w:t>
      </w:r>
      <w:r w:rsidRPr="00C609E3">
        <w:rPr>
          <w:rFonts w:ascii="Times New Roman" w:hAnsi="Times New Roman" w:cs="Times New Roman"/>
        </w:rPr>
        <w:t>) diperoleh yaitu t</w:t>
      </w:r>
      <w:r w:rsidRPr="00C609E3">
        <w:rPr>
          <w:rFonts w:ascii="Times New Roman" w:hAnsi="Times New Roman" w:cs="Times New Roman"/>
          <w:vertAlign w:val="subscript"/>
        </w:rPr>
        <w:t>hitung</w:t>
      </w:r>
      <w:r w:rsidRPr="00C609E3">
        <w:rPr>
          <w:rFonts w:ascii="Times New Roman" w:hAnsi="Times New Roman" w:cs="Times New Roman"/>
        </w:rPr>
        <w:t xml:space="preserve"> &gt; t</w:t>
      </w:r>
      <w:r w:rsidRPr="00C609E3">
        <w:rPr>
          <w:rFonts w:ascii="Times New Roman" w:hAnsi="Times New Roman" w:cs="Times New Roman"/>
          <w:vertAlign w:val="subscript"/>
        </w:rPr>
        <w:t>tabel</w:t>
      </w:r>
      <w:r w:rsidRPr="00C609E3">
        <w:rPr>
          <w:rFonts w:ascii="Times New Roman" w:hAnsi="Times New Roman" w:cs="Times New Roman"/>
        </w:rPr>
        <w:t>, yaitu (11,045 &gt; 2,000) dan signifikan 0,000 &lt; 0,05, sehingga dapat dikatakan bahwa variabel metode resitasi berpengaruh positif dan signifikan terhadap hasil belajar IPS pada siswa kelas VIII SMPN 1 Tanggunggunung Kabupaten Tulungagung</w:t>
      </w:r>
      <w:r w:rsidRPr="00C609E3">
        <w:rPr>
          <w:rFonts w:ascii="Times New Roman" w:hAnsi="Times New Roman" w:cs="Times New Roman"/>
          <w:lang w:val="sv-SE"/>
        </w:rPr>
        <w:t xml:space="preserve">. </w:t>
      </w:r>
    </w:p>
    <w:p w:rsidR="00CE3193" w:rsidRPr="00C609E3" w:rsidRDefault="004B7EAE" w:rsidP="00CE3193">
      <w:pPr>
        <w:pStyle w:val="ListParagraph"/>
        <w:numPr>
          <w:ilvl w:val="3"/>
          <w:numId w:val="11"/>
        </w:numPr>
        <w:jc w:val="both"/>
        <w:rPr>
          <w:rFonts w:ascii="Times New Roman" w:hAnsi="Times New Roman" w:cs="Times New Roman"/>
          <w:lang w:val="sv-SE"/>
        </w:rPr>
      </w:pPr>
      <w:r w:rsidRPr="00C609E3">
        <w:rPr>
          <w:rFonts w:ascii="Times New Roman" w:hAnsi="Times New Roman" w:cs="Times New Roman"/>
        </w:rPr>
        <w:t>Terdapat pengaruh yang signifikan motivasi belajar terhadap hasil belajar IPS pada siswa kelas VIII SMPN 1 Tanggunggunung Kabupaten  Tulungagung. Hasil uji hipotesis ketiga diketahui bahwa variabel motivasi (X</w:t>
      </w:r>
      <w:r w:rsidRPr="00C609E3">
        <w:rPr>
          <w:rFonts w:ascii="Times New Roman" w:hAnsi="Times New Roman" w:cs="Times New Roman"/>
          <w:vertAlign w:val="subscript"/>
        </w:rPr>
        <w:t>3</w:t>
      </w:r>
      <w:r w:rsidRPr="00C609E3">
        <w:rPr>
          <w:rFonts w:ascii="Times New Roman" w:hAnsi="Times New Roman" w:cs="Times New Roman"/>
        </w:rPr>
        <w:t>) diperoleh t</w:t>
      </w:r>
      <w:r w:rsidRPr="00C609E3">
        <w:rPr>
          <w:rFonts w:ascii="Times New Roman" w:hAnsi="Times New Roman" w:cs="Times New Roman"/>
          <w:vertAlign w:val="subscript"/>
        </w:rPr>
        <w:t xml:space="preserve">hitung </w:t>
      </w:r>
      <w:r w:rsidRPr="00C609E3">
        <w:rPr>
          <w:rFonts w:ascii="Times New Roman" w:hAnsi="Times New Roman" w:cs="Times New Roman"/>
        </w:rPr>
        <w:t>&gt; t</w:t>
      </w:r>
      <w:r w:rsidRPr="00C609E3">
        <w:rPr>
          <w:rFonts w:ascii="Times New Roman" w:hAnsi="Times New Roman" w:cs="Times New Roman"/>
          <w:vertAlign w:val="subscript"/>
        </w:rPr>
        <w:t>tabel</w:t>
      </w:r>
      <w:r w:rsidRPr="00C609E3">
        <w:rPr>
          <w:rFonts w:ascii="Times New Roman" w:hAnsi="Times New Roman" w:cs="Times New Roman"/>
        </w:rPr>
        <w:t xml:space="preserve">, yaitu 2,475 &gt;  2,000) dan signifikan 0,017 &lt; 0,05, sehingga dapat disimpulkan bahwa terdapat pengaruh yang signifikan antara motivasi belajar terhadap hasil belajar IPS pada siswa kelas VIII SMPN 1 Tanggunggunung Kabupaten  Tulungagung. </w:t>
      </w:r>
    </w:p>
    <w:p w:rsidR="0080522E" w:rsidRPr="0080522E" w:rsidRDefault="004B7EAE" w:rsidP="0080522E">
      <w:pPr>
        <w:pStyle w:val="ListParagraph"/>
        <w:numPr>
          <w:ilvl w:val="3"/>
          <w:numId w:val="11"/>
        </w:numPr>
        <w:jc w:val="both"/>
        <w:rPr>
          <w:rFonts w:ascii="Times New Roman" w:hAnsi="Times New Roman" w:cs="Times New Roman"/>
          <w:lang w:val="sv-SE"/>
        </w:rPr>
      </w:pPr>
      <w:r w:rsidRPr="00C609E3">
        <w:rPr>
          <w:rFonts w:ascii="Times New Roman" w:hAnsi="Times New Roman" w:cs="Times New Roman"/>
        </w:rPr>
        <w:t>Berdasarkan hasil analisis data</w:t>
      </w:r>
      <w:r w:rsidRPr="00C609E3">
        <w:rPr>
          <w:rFonts w:ascii="Times New Roman" w:hAnsi="Times New Roman" w:cs="Times New Roman"/>
          <w:i/>
        </w:rPr>
        <w:t xml:space="preserve"> </w:t>
      </w:r>
      <w:r w:rsidRPr="00C609E3">
        <w:rPr>
          <w:rFonts w:ascii="Times New Roman" w:hAnsi="Times New Roman" w:cs="Times New Roman"/>
        </w:rPr>
        <w:t>dalam penelitian yang dilakukan dengan menggunakan bantuan SPSS dapat disimpulkan sebagai berikut: terdapat pengaruh secara simultan antara metode diskusi, metode resitasi dan motivasi belajar terhadap hasil belajar IPS pada siswa kelas VIII SMPN 1 Tanggunggunung Kabupaten Tulungagung</w:t>
      </w:r>
      <w:r w:rsidRPr="00C609E3">
        <w:rPr>
          <w:rFonts w:ascii="Times New Roman" w:hAnsi="Times New Roman" w:cs="Times New Roman"/>
          <w:bCs/>
          <w:lang w:val="sv-SE"/>
        </w:rPr>
        <w:t xml:space="preserve">. Hal dapat dibuktikan bahwa </w:t>
      </w:r>
      <w:r w:rsidRPr="00C609E3">
        <w:rPr>
          <w:rFonts w:ascii="Times New Roman" w:hAnsi="Times New Roman" w:cs="Times New Roman"/>
        </w:rPr>
        <w:t>uji F diketahui bahwa nilai F</w:t>
      </w:r>
      <w:r w:rsidRPr="00C609E3">
        <w:rPr>
          <w:rFonts w:ascii="Times New Roman" w:hAnsi="Times New Roman" w:cs="Times New Roman"/>
          <w:vertAlign w:val="subscript"/>
        </w:rPr>
        <w:t>hitung</w:t>
      </w:r>
      <w:r w:rsidRPr="00C609E3">
        <w:rPr>
          <w:rFonts w:ascii="Times New Roman" w:hAnsi="Times New Roman" w:cs="Times New Roman"/>
        </w:rPr>
        <w:t xml:space="preserve"> &gt; F</w:t>
      </w:r>
      <w:r w:rsidRPr="00C609E3">
        <w:rPr>
          <w:rFonts w:ascii="Times New Roman" w:hAnsi="Times New Roman" w:cs="Times New Roman"/>
          <w:vertAlign w:val="subscript"/>
        </w:rPr>
        <w:t>tabel</w:t>
      </w:r>
      <w:r w:rsidRPr="00C609E3">
        <w:rPr>
          <w:rFonts w:ascii="Times New Roman" w:hAnsi="Times New Roman" w:cs="Times New Roman"/>
        </w:rPr>
        <w:t>, yaitu 74,575 &gt; 2,730 dan nilai signifikansi &lt; 0,05 yaitu 0,000.</w:t>
      </w:r>
    </w:p>
    <w:p w:rsidR="0080522E" w:rsidRDefault="00D70F60" w:rsidP="0080522E">
      <w:pPr>
        <w:pStyle w:val="ListParagraph"/>
        <w:ind w:left="502"/>
        <w:jc w:val="both"/>
        <w:rPr>
          <w:rFonts w:ascii="Times New Roman" w:hAnsi="Times New Roman" w:cs="Times New Roman"/>
        </w:rPr>
      </w:pPr>
      <w:r w:rsidRPr="0080522E">
        <w:rPr>
          <w:rFonts w:ascii="Times New Roman" w:hAnsi="Times New Roman" w:cs="Times New Roman"/>
        </w:rPr>
        <w:t xml:space="preserve">Hasil penelitian ini konsisten dengan hasil penelitian yang dilakukan oleh Suharjo, S. 2010. "Pengaruh Metoda Diskusi dan Pemberian Tugas Ditinjau dari Motivasi Berprestasi dan Kreativitas Siswa Terhadap Prestasi Belajar Siswa (Studi Kasus Pembelajaran Fisika pada Siswa Kelas </w:t>
      </w:r>
      <w:r w:rsidRPr="0080522E">
        <w:rPr>
          <w:rFonts w:ascii="Times New Roman" w:hAnsi="Times New Roman" w:cs="Times New Roman"/>
        </w:rPr>
        <w:lastRenderedPageBreak/>
        <w:t>VII SMP Negeri 1 Karanganyar Semester I Tahun Pelajaran 2009 / 2010)" Tesis. Dari data analisis bisa disimpulkan bahwa: (1).Tidak ada perbedaan prestasi belajar Fisika terhadap penggunaan metode Diskusi dan Pemberian Tugas, (</w:t>
      </w:r>
      <w:r w:rsidRPr="0080522E">
        <w:rPr>
          <w:rFonts w:ascii="Times New Roman" w:hAnsi="Times New Roman" w:cs="Times New Roman"/>
          <w:i/>
          <w:iCs/>
        </w:rPr>
        <w:t>p</w:t>
      </w:r>
      <w:r w:rsidRPr="0080522E">
        <w:rPr>
          <w:rFonts w:ascii="Times New Roman" w:hAnsi="Times New Roman" w:cs="Times New Roman"/>
        </w:rPr>
        <w:t>value = 0,658 &gt; 0,050); (2). Ada perbedaan prestasi belajar Fisika pada tingkat Motivasi Berprestasi siswa tinggi dan rendah, (</w:t>
      </w:r>
      <w:r w:rsidRPr="0080522E">
        <w:rPr>
          <w:rFonts w:ascii="Times New Roman" w:hAnsi="Times New Roman" w:cs="Times New Roman"/>
          <w:i/>
          <w:iCs/>
        </w:rPr>
        <w:t>p</w:t>
      </w:r>
      <w:r w:rsidRPr="0080522E">
        <w:rPr>
          <w:rFonts w:ascii="Times New Roman" w:hAnsi="Times New Roman" w:cs="Times New Roman"/>
        </w:rPr>
        <w:t>-value = 0,041 &lt; 0,050); (3). Ada perbedaan prestasi belajar Fisika pada tingkat Kreativitas siswa tinggi dan rendah, (</w:t>
      </w:r>
      <w:r w:rsidRPr="0080522E">
        <w:rPr>
          <w:rFonts w:ascii="Times New Roman" w:hAnsi="Times New Roman" w:cs="Times New Roman"/>
          <w:i/>
          <w:iCs/>
        </w:rPr>
        <w:t>p</w:t>
      </w:r>
      <w:r w:rsidRPr="0080522E">
        <w:rPr>
          <w:rFonts w:ascii="Times New Roman" w:hAnsi="Times New Roman" w:cs="Times New Roman"/>
        </w:rPr>
        <w:t>-value = 0,001 &lt; 0,050). (4). Tidak ada interaksi antara metode pembelajaran dengan motivasi berprestasi terhadap prestasi belajar Fisika, (</w:t>
      </w:r>
      <w:r w:rsidRPr="0080522E">
        <w:rPr>
          <w:rFonts w:ascii="Times New Roman" w:hAnsi="Times New Roman" w:cs="Times New Roman"/>
          <w:i/>
          <w:iCs/>
        </w:rPr>
        <w:t>p</w:t>
      </w:r>
      <w:r w:rsidRPr="0080522E">
        <w:rPr>
          <w:rFonts w:ascii="Times New Roman" w:hAnsi="Times New Roman" w:cs="Times New Roman"/>
        </w:rPr>
        <w:t>-value = 0,155 &gt; 0,050); (5). Tidak ada interaksi antara metode pembelajaran dengan krativitas siswa terhadap prestasi belajar Fisika, (</w:t>
      </w:r>
      <w:r w:rsidRPr="0080522E">
        <w:rPr>
          <w:rFonts w:ascii="Times New Roman" w:hAnsi="Times New Roman" w:cs="Times New Roman"/>
          <w:i/>
          <w:iCs/>
        </w:rPr>
        <w:t>p</w:t>
      </w:r>
      <w:r w:rsidRPr="0080522E">
        <w:rPr>
          <w:rFonts w:ascii="Times New Roman" w:hAnsi="Times New Roman" w:cs="Times New Roman"/>
        </w:rPr>
        <w:t>-value = 0,783 &gt; 0,050); (6). Ada interaksi motivasi berprestasi dan kreativitas siswa terhadap prestasi belajar fisika, (</w:t>
      </w:r>
      <w:r w:rsidRPr="0080522E">
        <w:rPr>
          <w:rFonts w:ascii="Times New Roman" w:hAnsi="Times New Roman" w:cs="Times New Roman"/>
          <w:i/>
          <w:iCs/>
        </w:rPr>
        <w:t>p</w:t>
      </w:r>
      <w:r w:rsidRPr="0080522E">
        <w:rPr>
          <w:rFonts w:ascii="Times New Roman" w:hAnsi="Times New Roman" w:cs="Times New Roman"/>
        </w:rPr>
        <w:t>-value = 0,017 &lt; 0,050) (7). Tidak ada interaksi antara metode pembelajaran, motivasi berprestasi, dan krativitas siswa terhadap prestasi belajar Fisika, ((</w:t>
      </w:r>
      <w:r w:rsidRPr="0080522E">
        <w:rPr>
          <w:rFonts w:ascii="Times New Roman" w:hAnsi="Times New Roman" w:cs="Times New Roman"/>
          <w:i/>
          <w:iCs/>
        </w:rPr>
        <w:t>p</w:t>
      </w:r>
      <w:r w:rsidRPr="0080522E">
        <w:rPr>
          <w:rFonts w:ascii="Times New Roman" w:hAnsi="Times New Roman" w:cs="Times New Roman"/>
        </w:rPr>
        <w:t>value = 0,719 &gt; 0,050). Semua siswa memberikan respon positif bagi yang memiliki motivasi berprestasi dan kreativitas siswa tinggi maupun rendah terhadap penggunaan metode diskusi dan pemberian tugas.</w:t>
      </w:r>
    </w:p>
    <w:p w:rsidR="0080522E" w:rsidRDefault="00D70F60" w:rsidP="0080522E">
      <w:pPr>
        <w:pStyle w:val="ListParagraph"/>
        <w:ind w:left="502" w:firstLine="632"/>
        <w:jc w:val="both"/>
        <w:rPr>
          <w:rFonts w:ascii="Times New Roman" w:hAnsi="Times New Roman" w:cs="Times New Roman"/>
          <w:lang w:val="sv-SE"/>
        </w:rPr>
      </w:pPr>
      <w:r w:rsidRPr="0080522E">
        <w:rPr>
          <w:rFonts w:ascii="Times New Roman" w:hAnsi="Times New Roman" w:cs="Times New Roman"/>
        </w:rPr>
        <w:t xml:space="preserve">Hasil penelitian ini juga konsisten dengan penelitian yang dilakukan oleh </w:t>
      </w:r>
      <w:r w:rsidRPr="0080522E">
        <w:rPr>
          <w:rStyle w:val="hps"/>
          <w:rFonts w:ascii="Times New Roman" w:hAnsi="Times New Roman" w:cs="Times New Roman"/>
        </w:rPr>
        <w:t>Retno</w:t>
      </w:r>
      <w:r w:rsidRPr="0080522E">
        <w:rPr>
          <w:rFonts w:ascii="Times New Roman" w:hAnsi="Times New Roman" w:cs="Times New Roman"/>
        </w:rPr>
        <w:t xml:space="preserve"> (</w:t>
      </w:r>
      <w:r w:rsidRPr="0080522E">
        <w:rPr>
          <w:rStyle w:val="hps"/>
          <w:rFonts w:ascii="Times New Roman" w:hAnsi="Times New Roman" w:cs="Times New Roman"/>
        </w:rPr>
        <w:t>2016)</w:t>
      </w:r>
      <w:r w:rsidRPr="0080522E">
        <w:rPr>
          <w:rFonts w:ascii="Times New Roman" w:hAnsi="Times New Roman" w:cs="Times New Roman"/>
        </w:rPr>
        <w:t xml:space="preserve"> tentang “Pengaruh metode diskusi dan resitasi serta motivasi belajar terhadap hasil belajar IPS pada materi ketenagakerjaan siswa kelas VIII SMP Negeri 1 Besuki.” Berdasarkan uji hipotesis dan pembahasan pada penelitian disimpulkan bahwa:</w:t>
      </w:r>
      <w:r w:rsidRPr="0080522E">
        <w:rPr>
          <w:rFonts w:ascii="Times New Roman" w:hAnsi="Times New Roman" w:cs="Times New Roman"/>
          <w:color w:val="000000"/>
        </w:rPr>
        <w:t xml:space="preserve"> ada </w:t>
      </w:r>
      <w:r w:rsidRPr="0080522E">
        <w:rPr>
          <w:rFonts w:ascii="Times New Roman" w:hAnsi="Times New Roman" w:cs="Times New Roman"/>
          <w:lang w:val="sv-SE"/>
        </w:rPr>
        <w:t xml:space="preserve">pengaruh </w:t>
      </w:r>
      <w:r w:rsidRPr="0080522E">
        <w:rPr>
          <w:rFonts w:ascii="Times New Roman" w:hAnsi="Times New Roman" w:cs="Times New Roman"/>
        </w:rPr>
        <w:t xml:space="preserve">metode diskusi terhadap hasil belajar IPS pada materi </w:t>
      </w:r>
      <w:r w:rsidRPr="0080522E">
        <w:rPr>
          <w:rFonts w:ascii="Times New Roman" w:hAnsi="Times New Roman" w:cs="Times New Roman"/>
        </w:rPr>
        <w:lastRenderedPageBreak/>
        <w:t>ketenagakerjaan pada siswa Kelas VIII SMP Negeri 1 Besuki</w:t>
      </w:r>
      <w:r w:rsidRPr="0080522E">
        <w:rPr>
          <w:rFonts w:ascii="Times New Roman" w:hAnsi="Times New Roman" w:cs="Times New Roman"/>
          <w:lang w:val="sv-SE"/>
        </w:rPr>
        <w:t xml:space="preserve">. Terbukti dari analisis data diperoleh nilai signifikan sebesar 0,000 &lt; 0,05. Selanjutnya </w:t>
      </w:r>
      <w:r w:rsidRPr="0080522E">
        <w:rPr>
          <w:rFonts w:ascii="Times New Roman" w:hAnsi="Times New Roman" w:cs="Times New Roman"/>
          <w:color w:val="000000"/>
        </w:rPr>
        <w:t xml:space="preserve">ada </w:t>
      </w:r>
      <w:r w:rsidRPr="0080522E">
        <w:rPr>
          <w:rFonts w:ascii="Times New Roman" w:hAnsi="Times New Roman" w:cs="Times New Roman"/>
          <w:lang w:val="sv-SE"/>
        </w:rPr>
        <w:t xml:space="preserve">pengaruh metode resitasi terhadap </w:t>
      </w:r>
      <w:r w:rsidRPr="0080522E">
        <w:rPr>
          <w:rFonts w:ascii="Times New Roman" w:hAnsi="Times New Roman" w:cs="Times New Roman"/>
        </w:rPr>
        <w:t xml:space="preserve">hasil belajar IPS pada materi ketenagakerjaan </w:t>
      </w:r>
      <w:r w:rsidRPr="0080522E">
        <w:rPr>
          <w:rFonts w:ascii="Times New Roman" w:hAnsi="Times New Roman" w:cs="Times New Roman"/>
          <w:lang w:val="sv-SE"/>
        </w:rPr>
        <w:t>pada siswa Kelas VIII</w:t>
      </w:r>
      <w:r w:rsidRPr="0080522E">
        <w:rPr>
          <w:rFonts w:ascii="Times New Roman" w:hAnsi="Times New Roman" w:cs="Times New Roman"/>
        </w:rPr>
        <w:t xml:space="preserve"> SMP Negeri 1 Besuki</w:t>
      </w:r>
      <w:r w:rsidRPr="0080522E">
        <w:rPr>
          <w:rFonts w:ascii="Times New Roman" w:hAnsi="Times New Roman" w:cs="Times New Roman"/>
          <w:lang w:val="sv-SE"/>
        </w:rPr>
        <w:t>.</w:t>
      </w:r>
      <w:r w:rsidRPr="0080522E">
        <w:rPr>
          <w:rFonts w:ascii="Times New Roman" w:hAnsi="Times New Roman" w:cs="Times New Roman"/>
          <w:color w:val="000000"/>
        </w:rPr>
        <w:t xml:space="preserve"> </w:t>
      </w:r>
      <w:r w:rsidRPr="0080522E">
        <w:rPr>
          <w:rFonts w:ascii="Times New Roman" w:hAnsi="Times New Roman" w:cs="Times New Roman"/>
          <w:lang w:val="sv-SE"/>
        </w:rPr>
        <w:t xml:space="preserve">Terbukti dari analisis data diperoleh nilai signifikan sebesar 0,000 &lt; 0,05. </w:t>
      </w:r>
      <w:r w:rsidRPr="0080522E">
        <w:rPr>
          <w:rFonts w:ascii="Times New Roman" w:hAnsi="Times New Roman" w:cs="Times New Roman"/>
          <w:color w:val="000000"/>
        </w:rPr>
        <w:t>Dan ada</w:t>
      </w:r>
      <w:r w:rsidRPr="0080522E">
        <w:rPr>
          <w:rFonts w:ascii="Times New Roman" w:hAnsi="Times New Roman" w:cs="Times New Roman"/>
          <w:color w:val="000000"/>
          <w:lang w:val="sv-SE"/>
        </w:rPr>
        <w:t xml:space="preserve"> </w:t>
      </w:r>
      <w:r w:rsidRPr="0080522E">
        <w:rPr>
          <w:rFonts w:ascii="Times New Roman" w:hAnsi="Times New Roman" w:cs="Times New Roman"/>
          <w:lang w:val="sv-SE"/>
        </w:rPr>
        <w:t>pengaruh antara metode</w:t>
      </w:r>
      <w:r w:rsidRPr="0080522E">
        <w:rPr>
          <w:rFonts w:ascii="Times New Roman" w:hAnsi="Times New Roman" w:cs="Times New Roman"/>
          <w:color w:val="000000"/>
          <w:lang w:val="sv-SE"/>
        </w:rPr>
        <w:t xml:space="preserve"> </w:t>
      </w:r>
      <w:r w:rsidRPr="0080522E">
        <w:rPr>
          <w:rFonts w:ascii="Times New Roman" w:hAnsi="Times New Roman" w:cs="Times New Roman"/>
          <w:color w:val="000000"/>
        </w:rPr>
        <w:t>diskusi, metode resitasi da</w:t>
      </w:r>
      <w:r w:rsidRPr="0080522E">
        <w:rPr>
          <w:rFonts w:ascii="Times New Roman" w:hAnsi="Times New Roman" w:cs="Times New Roman"/>
          <w:color w:val="000000"/>
          <w:lang w:val="sv-SE"/>
        </w:rPr>
        <w:t>n</w:t>
      </w:r>
      <w:r w:rsidRPr="0080522E">
        <w:rPr>
          <w:rFonts w:ascii="Times New Roman" w:hAnsi="Times New Roman" w:cs="Times New Roman"/>
          <w:lang w:val="sv-SE"/>
        </w:rPr>
        <w:t xml:space="preserve"> motivasi terhadap </w:t>
      </w:r>
      <w:r w:rsidRPr="0080522E">
        <w:rPr>
          <w:rFonts w:ascii="Times New Roman" w:hAnsi="Times New Roman" w:cs="Times New Roman"/>
        </w:rPr>
        <w:t xml:space="preserve">Hasil Belajar IPS pada materi Ketenagakerjaan </w:t>
      </w:r>
      <w:r w:rsidRPr="0080522E">
        <w:rPr>
          <w:rFonts w:ascii="Times New Roman" w:hAnsi="Times New Roman" w:cs="Times New Roman"/>
          <w:lang w:val="sv-SE"/>
        </w:rPr>
        <w:t xml:space="preserve"> pada siswa Kelas VIII</w:t>
      </w:r>
      <w:r w:rsidRPr="0080522E">
        <w:rPr>
          <w:rFonts w:ascii="Times New Roman" w:hAnsi="Times New Roman" w:cs="Times New Roman"/>
        </w:rPr>
        <w:t xml:space="preserve"> SMP Negeri 1 Besuk</w:t>
      </w:r>
      <w:r w:rsidRPr="0080522E">
        <w:rPr>
          <w:rFonts w:ascii="Times New Roman" w:hAnsi="Times New Roman" w:cs="Times New Roman"/>
          <w:lang w:val="sv-SE"/>
        </w:rPr>
        <w:t>i</w:t>
      </w:r>
      <w:r w:rsidRPr="0080522E">
        <w:rPr>
          <w:rFonts w:ascii="Times New Roman" w:hAnsi="Times New Roman" w:cs="Times New Roman"/>
          <w:color w:val="000000"/>
          <w:lang w:val="sv-SE"/>
        </w:rPr>
        <w:t>.</w:t>
      </w:r>
      <w:r w:rsidRPr="0080522E">
        <w:rPr>
          <w:rFonts w:ascii="Times New Roman" w:hAnsi="Times New Roman" w:cs="Times New Roman"/>
          <w:color w:val="000000"/>
        </w:rPr>
        <w:t xml:space="preserve"> </w:t>
      </w:r>
      <w:r w:rsidRPr="0080522E">
        <w:rPr>
          <w:rFonts w:ascii="Times New Roman" w:hAnsi="Times New Roman" w:cs="Times New Roman"/>
          <w:lang w:val="sv-SE"/>
        </w:rPr>
        <w:t>Terbukti dari analisis data diperoleh nilai signifikan sebesar 0,013 &lt; 0,05.</w:t>
      </w:r>
    </w:p>
    <w:p w:rsidR="004B7EAE" w:rsidRPr="0080522E" w:rsidRDefault="004B7EAE" w:rsidP="0080522E">
      <w:pPr>
        <w:pStyle w:val="ListParagraph"/>
        <w:ind w:left="502" w:firstLine="632"/>
        <w:jc w:val="both"/>
        <w:rPr>
          <w:rFonts w:ascii="Times New Roman" w:hAnsi="Times New Roman" w:cs="Times New Roman"/>
          <w:lang w:val="sv-SE"/>
        </w:rPr>
      </w:pPr>
      <w:bookmarkStart w:id="0" w:name="_GoBack"/>
      <w:bookmarkEnd w:id="0"/>
      <w:r w:rsidRPr="0080522E">
        <w:rPr>
          <w:rFonts w:ascii="Times New Roman" w:hAnsi="Times New Roman" w:cs="Times New Roman"/>
        </w:rPr>
        <w:t>Kontribusi metode diskusi, metode resitasi dan motivasi belajar terhadap hasil belajar IPS pada siswa kelas VIII SMPN 1 Tanggunggunung Kabupaten Tulungagung diperoleh sebesar 80,6%. Artinya hasil belajar IPS siswa kelas VIII SMPN 1 Tanggunggunung Kab. Tulungagung besarnya pengaruh tersebut adalah 80,6% ditentukan oleh metode diskusi, metode resitasi, dan motivasi belajar sedangkan sisanya sebesar 19,4% dipengaruhi oleh variabel lain yang tidak diteliti oleh peneliti. Selanjutnya, adapun variabel yang paling dominan dalam mempengaruhi hasil belajar adalah metode resitasi.</w:t>
      </w:r>
    </w:p>
    <w:p w:rsidR="00921053" w:rsidRPr="0080522E" w:rsidRDefault="00921053" w:rsidP="00921053">
      <w:pPr>
        <w:ind w:left="426" w:firstLine="708"/>
        <w:jc w:val="both"/>
        <w:rPr>
          <w:rFonts w:eastAsiaTheme="minorHAnsi"/>
          <w:sz w:val="22"/>
          <w:szCs w:val="22"/>
          <w:lang w:val="sv-SE"/>
        </w:rPr>
      </w:pPr>
    </w:p>
    <w:p w:rsidR="00ED609A" w:rsidRPr="0080522E" w:rsidRDefault="002A36FA" w:rsidP="00921053">
      <w:pPr>
        <w:pStyle w:val="ListParagraph"/>
        <w:numPr>
          <w:ilvl w:val="0"/>
          <w:numId w:val="21"/>
        </w:numPr>
        <w:jc w:val="both"/>
        <w:rPr>
          <w:rFonts w:ascii="Times New Roman" w:hAnsi="Times New Roman" w:cs="Times New Roman"/>
          <w:b/>
        </w:rPr>
      </w:pPr>
      <w:r w:rsidRPr="0080522E">
        <w:rPr>
          <w:rFonts w:ascii="Times New Roman" w:hAnsi="Times New Roman" w:cs="Times New Roman"/>
          <w:b/>
        </w:rPr>
        <w:t>KESIMPULAN</w:t>
      </w:r>
    </w:p>
    <w:p w:rsidR="00ED609A" w:rsidRPr="00E438B8" w:rsidRDefault="004B7EAE" w:rsidP="00E438B8">
      <w:pPr>
        <w:pStyle w:val="ListParagraph"/>
        <w:ind w:left="360" w:firstLine="774"/>
        <w:jc w:val="both"/>
        <w:rPr>
          <w:rFonts w:ascii="Times New Roman" w:hAnsi="Times New Roman" w:cs="Times New Roman"/>
        </w:rPr>
      </w:pPr>
      <w:r w:rsidRPr="00E438B8">
        <w:rPr>
          <w:rFonts w:ascii="Times New Roman" w:hAnsi="Times New Roman" w:cs="Times New Roman"/>
        </w:rPr>
        <w:t>Berdasarkan analisis data beserta interpretasinya, maka penelitian ini dapat disimpulkan sebagai berikut:</w:t>
      </w:r>
      <w:r w:rsidR="002A36FA" w:rsidRPr="00E438B8">
        <w:rPr>
          <w:rFonts w:ascii="Times New Roman" w:hAnsi="Times New Roman" w:cs="Times New Roman"/>
        </w:rPr>
        <w:t xml:space="preserve"> (1) </w:t>
      </w:r>
      <w:r w:rsidRPr="00E438B8">
        <w:rPr>
          <w:rFonts w:ascii="Times New Roman" w:hAnsi="Times New Roman" w:cs="Times New Roman"/>
        </w:rPr>
        <w:t>Terdapat pengaruh yang signifikan pembelajaran dengan metode diskusi terhadap hasil belajar IPS pada siswa kelas VIII SMPN 1 Tanggunggunung Kabupaten Tulungagung, terbukti dari hasil analisis variabel metode diskusi (X</w:t>
      </w:r>
      <w:r w:rsidRPr="00E438B8">
        <w:rPr>
          <w:rFonts w:ascii="Times New Roman" w:hAnsi="Times New Roman" w:cs="Times New Roman"/>
          <w:vertAlign w:val="subscript"/>
        </w:rPr>
        <w:t>1</w:t>
      </w:r>
      <w:r w:rsidRPr="00E438B8">
        <w:rPr>
          <w:rFonts w:ascii="Times New Roman" w:hAnsi="Times New Roman" w:cs="Times New Roman"/>
        </w:rPr>
        <w:t>) diperoleh t</w:t>
      </w:r>
      <w:r w:rsidRPr="00E438B8">
        <w:rPr>
          <w:rFonts w:ascii="Times New Roman" w:hAnsi="Times New Roman" w:cs="Times New Roman"/>
          <w:vertAlign w:val="subscript"/>
        </w:rPr>
        <w:t xml:space="preserve">hitung </w:t>
      </w:r>
      <w:r w:rsidRPr="00E438B8">
        <w:rPr>
          <w:rFonts w:ascii="Times New Roman" w:hAnsi="Times New Roman" w:cs="Times New Roman"/>
        </w:rPr>
        <w:t>&gt; t</w:t>
      </w:r>
      <w:r w:rsidRPr="00E438B8">
        <w:rPr>
          <w:rFonts w:ascii="Times New Roman" w:hAnsi="Times New Roman" w:cs="Times New Roman"/>
          <w:vertAlign w:val="subscript"/>
        </w:rPr>
        <w:t>tabel</w:t>
      </w:r>
      <w:r w:rsidRPr="00E438B8">
        <w:rPr>
          <w:rFonts w:ascii="Times New Roman" w:hAnsi="Times New Roman" w:cs="Times New Roman"/>
        </w:rPr>
        <w:t xml:space="preserve">, yaitu 2,104 &gt; 2,000 dan signifikan 0,040 &lt; 0,05, </w:t>
      </w:r>
      <w:r w:rsidRPr="00E438B8">
        <w:rPr>
          <w:rFonts w:ascii="Times New Roman" w:hAnsi="Times New Roman" w:cs="Times New Roman"/>
        </w:rPr>
        <w:lastRenderedPageBreak/>
        <w:t>sehingga dapat disimpulkan H</w:t>
      </w:r>
      <w:r w:rsidRPr="00E438B8">
        <w:rPr>
          <w:rFonts w:ascii="Times New Roman" w:hAnsi="Times New Roman" w:cs="Times New Roman"/>
          <w:vertAlign w:val="subscript"/>
        </w:rPr>
        <w:t xml:space="preserve">0 </w:t>
      </w:r>
      <w:r w:rsidRPr="00E438B8">
        <w:rPr>
          <w:rFonts w:ascii="Times New Roman" w:hAnsi="Times New Roman" w:cs="Times New Roman"/>
        </w:rPr>
        <w:t>ditolak dan H</w:t>
      </w:r>
      <w:r w:rsidRPr="00E438B8">
        <w:rPr>
          <w:rFonts w:ascii="Times New Roman" w:hAnsi="Times New Roman" w:cs="Times New Roman"/>
          <w:vertAlign w:val="subscript"/>
        </w:rPr>
        <w:t xml:space="preserve">a </w:t>
      </w:r>
      <w:r w:rsidRPr="00E438B8">
        <w:rPr>
          <w:rFonts w:ascii="Times New Roman" w:hAnsi="Times New Roman" w:cs="Times New Roman"/>
        </w:rPr>
        <w:t>diterima.</w:t>
      </w:r>
      <w:r w:rsidR="002A36FA" w:rsidRPr="00E438B8">
        <w:rPr>
          <w:rFonts w:ascii="Times New Roman" w:hAnsi="Times New Roman" w:cs="Times New Roman"/>
        </w:rPr>
        <w:t xml:space="preserve"> (2) </w:t>
      </w:r>
      <w:r w:rsidRPr="00E438B8">
        <w:rPr>
          <w:rFonts w:ascii="Times New Roman" w:hAnsi="Times New Roman" w:cs="Times New Roman"/>
        </w:rPr>
        <w:t xml:space="preserve">Terdapat pengaruh yang signifikan pembelajaran dengan metode resitasi terhadap hasil belajar IPS pada siswa kelas VIII SMPN 1 Tanggunggunung Kabupaten Tulungagung, terbukti hasil anaisis metode resitasi dengan hasil belajar diperoleh nilai t </w:t>
      </w:r>
      <w:r w:rsidRPr="00E438B8">
        <w:rPr>
          <w:rFonts w:ascii="Times New Roman" w:hAnsi="Times New Roman" w:cs="Times New Roman"/>
          <w:vertAlign w:val="subscript"/>
        </w:rPr>
        <w:t>hitung</w:t>
      </w:r>
      <w:r w:rsidRPr="00E438B8">
        <w:rPr>
          <w:rFonts w:ascii="Times New Roman" w:hAnsi="Times New Roman" w:cs="Times New Roman"/>
        </w:rPr>
        <w:t xml:space="preserve"> &lt; t </w:t>
      </w:r>
      <w:r w:rsidRPr="00E438B8">
        <w:rPr>
          <w:rFonts w:ascii="Times New Roman" w:hAnsi="Times New Roman" w:cs="Times New Roman"/>
          <w:vertAlign w:val="subscript"/>
        </w:rPr>
        <w:t>tabel</w:t>
      </w:r>
      <w:r w:rsidRPr="00E438B8">
        <w:rPr>
          <w:rFonts w:ascii="Times New Roman" w:hAnsi="Times New Roman" w:cs="Times New Roman"/>
        </w:rPr>
        <w:t xml:space="preserve"> (11,045 &gt; 2,000) dan signifikan 0,000 &lt; 0,05, sehingga dapat disimpulkan H</w:t>
      </w:r>
      <w:r w:rsidRPr="00E438B8">
        <w:rPr>
          <w:rFonts w:ascii="Times New Roman" w:hAnsi="Times New Roman" w:cs="Times New Roman"/>
          <w:vertAlign w:val="subscript"/>
        </w:rPr>
        <w:t xml:space="preserve">0 </w:t>
      </w:r>
      <w:r w:rsidRPr="00E438B8">
        <w:rPr>
          <w:rFonts w:ascii="Times New Roman" w:hAnsi="Times New Roman" w:cs="Times New Roman"/>
        </w:rPr>
        <w:t>ditolak dan H</w:t>
      </w:r>
      <w:r w:rsidRPr="00E438B8">
        <w:rPr>
          <w:rFonts w:ascii="Times New Roman" w:hAnsi="Times New Roman" w:cs="Times New Roman"/>
          <w:vertAlign w:val="subscript"/>
        </w:rPr>
        <w:t xml:space="preserve">a </w:t>
      </w:r>
      <w:r w:rsidRPr="00E438B8">
        <w:rPr>
          <w:rFonts w:ascii="Times New Roman" w:hAnsi="Times New Roman" w:cs="Times New Roman"/>
        </w:rPr>
        <w:t>diterima.</w:t>
      </w:r>
      <w:r w:rsidR="002A36FA" w:rsidRPr="00E438B8">
        <w:rPr>
          <w:rFonts w:ascii="Times New Roman" w:hAnsi="Times New Roman" w:cs="Times New Roman"/>
        </w:rPr>
        <w:t xml:space="preserve"> (3) </w:t>
      </w:r>
      <w:r w:rsidRPr="00E438B8">
        <w:rPr>
          <w:rFonts w:ascii="Times New Roman" w:hAnsi="Times New Roman" w:cs="Times New Roman"/>
        </w:rPr>
        <w:t xml:space="preserve">Terdapat pengaruh yang signifikan motivasi belajar terhadap hasil belajar IPS pada siswa kelas VIII SMPN 1 Tanggunggunung Kabupaten  Tulungagung, terbukti dari hasil analisis nilai t </w:t>
      </w:r>
      <w:r w:rsidRPr="00E438B8">
        <w:rPr>
          <w:rFonts w:ascii="Times New Roman" w:hAnsi="Times New Roman" w:cs="Times New Roman"/>
          <w:vertAlign w:val="subscript"/>
        </w:rPr>
        <w:t>hitung</w:t>
      </w:r>
      <w:r w:rsidRPr="00E438B8">
        <w:rPr>
          <w:rFonts w:ascii="Times New Roman" w:hAnsi="Times New Roman" w:cs="Times New Roman"/>
        </w:rPr>
        <w:t xml:space="preserve"> &gt; t </w:t>
      </w:r>
      <w:r w:rsidRPr="00E438B8">
        <w:rPr>
          <w:rFonts w:ascii="Times New Roman" w:hAnsi="Times New Roman" w:cs="Times New Roman"/>
          <w:vertAlign w:val="subscript"/>
        </w:rPr>
        <w:t>tabel</w:t>
      </w:r>
      <w:r w:rsidRPr="00E438B8">
        <w:rPr>
          <w:rFonts w:ascii="Times New Roman" w:hAnsi="Times New Roman" w:cs="Times New Roman"/>
        </w:rPr>
        <w:t xml:space="preserve"> (2,475 &gt;  2,000) dan signifikan 0,017 &lt; 0,05, sehingga dapat disimpulkan H</w:t>
      </w:r>
      <w:r w:rsidRPr="00E438B8">
        <w:rPr>
          <w:rFonts w:ascii="Times New Roman" w:hAnsi="Times New Roman" w:cs="Times New Roman"/>
          <w:vertAlign w:val="subscript"/>
        </w:rPr>
        <w:t xml:space="preserve">0 </w:t>
      </w:r>
      <w:r w:rsidRPr="00E438B8">
        <w:rPr>
          <w:rFonts w:ascii="Times New Roman" w:hAnsi="Times New Roman" w:cs="Times New Roman"/>
        </w:rPr>
        <w:t>ditolak dan H</w:t>
      </w:r>
      <w:r w:rsidRPr="00E438B8">
        <w:rPr>
          <w:rFonts w:ascii="Times New Roman" w:hAnsi="Times New Roman" w:cs="Times New Roman"/>
          <w:vertAlign w:val="subscript"/>
        </w:rPr>
        <w:t xml:space="preserve">a </w:t>
      </w:r>
      <w:r w:rsidRPr="00E438B8">
        <w:rPr>
          <w:rFonts w:ascii="Times New Roman" w:hAnsi="Times New Roman" w:cs="Times New Roman"/>
        </w:rPr>
        <w:t>diterima.</w:t>
      </w:r>
      <w:r w:rsidR="002A36FA" w:rsidRPr="00E438B8">
        <w:rPr>
          <w:rFonts w:ascii="Times New Roman" w:hAnsi="Times New Roman" w:cs="Times New Roman"/>
        </w:rPr>
        <w:t xml:space="preserve"> </w:t>
      </w:r>
      <w:r w:rsidR="002A36FA" w:rsidRPr="00E438B8">
        <w:rPr>
          <w:rFonts w:ascii="Times New Roman" w:hAnsi="Times New Roman" w:cs="Times New Roman"/>
        </w:rPr>
        <w:lastRenderedPageBreak/>
        <w:t xml:space="preserve">(4) </w:t>
      </w:r>
      <w:r w:rsidRPr="00E438B8">
        <w:rPr>
          <w:rFonts w:ascii="Times New Roman" w:hAnsi="Times New Roman" w:cs="Times New Roman"/>
        </w:rPr>
        <w:t>Terdapat pengaruh secara bersama-sama atau simultan penggunaan metode diskusi, metode resitasi dan motivasi belajar terhadap hasil belajar IPS pada siswa kelas VIII SMPN 1 Tanggunggunung Kabupaten  Tulungagung, terbukti nilai F hitung &gt; F tabel (74,575 &gt; 2,730) dan signifikan 0,000 &lt; 0,05, sehingga dapat disimpulkan H</w:t>
      </w:r>
      <w:r w:rsidRPr="00E438B8">
        <w:rPr>
          <w:rFonts w:ascii="Times New Roman" w:hAnsi="Times New Roman" w:cs="Times New Roman"/>
          <w:vertAlign w:val="subscript"/>
        </w:rPr>
        <w:t xml:space="preserve">0 </w:t>
      </w:r>
      <w:r w:rsidRPr="00E438B8">
        <w:rPr>
          <w:rFonts w:ascii="Times New Roman" w:hAnsi="Times New Roman" w:cs="Times New Roman"/>
        </w:rPr>
        <w:t>ditolak dan H</w:t>
      </w:r>
      <w:r w:rsidRPr="00E438B8">
        <w:rPr>
          <w:rFonts w:ascii="Times New Roman" w:hAnsi="Times New Roman" w:cs="Times New Roman"/>
          <w:vertAlign w:val="subscript"/>
        </w:rPr>
        <w:t xml:space="preserve">a </w:t>
      </w:r>
      <w:r w:rsidRPr="00E438B8">
        <w:rPr>
          <w:rFonts w:ascii="Times New Roman" w:hAnsi="Times New Roman" w:cs="Times New Roman"/>
        </w:rPr>
        <w:t>diterima. Adapun besarnya pengaruh tersebut adalah 80,6% ditentukan oleh metode diskusi, metode resitasi, dan motivasi belajar sedangkan sisanya sebesar 19,4% dipengaruhi oleh variabel lain yang tidak diteliti oleh peneliti. Adapun variabel yang paling dominan dalam mempengaruhi hasil belajar adalah metode resitasi.</w:t>
      </w:r>
    </w:p>
    <w:p w:rsidR="00A8121F" w:rsidRDefault="00A8121F" w:rsidP="002A36FA">
      <w:pPr>
        <w:pStyle w:val="ListParagraph"/>
        <w:ind w:left="360"/>
        <w:jc w:val="both"/>
        <w:rPr>
          <w:rFonts w:ascii="Times New Roman" w:hAnsi="Times New Roman" w:cs="Times New Roman"/>
          <w:b/>
        </w:rPr>
        <w:sectPr w:rsidR="00A8121F" w:rsidSect="00F07794">
          <w:type w:val="continuous"/>
          <w:pgSz w:w="11907" w:h="16839" w:code="9"/>
          <w:pgMar w:top="1701" w:right="1418" w:bottom="1418" w:left="1701" w:header="709" w:footer="709" w:gutter="0"/>
          <w:cols w:num="2" w:space="708"/>
          <w:docGrid w:linePitch="360"/>
        </w:sectPr>
      </w:pPr>
    </w:p>
    <w:p w:rsidR="002A36FA" w:rsidRPr="00E438B8" w:rsidRDefault="002A36FA" w:rsidP="002A36FA">
      <w:pPr>
        <w:pStyle w:val="ListParagraph"/>
        <w:ind w:left="360"/>
        <w:jc w:val="both"/>
        <w:rPr>
          <w:rFonts w:ascii="Times New Roman" w:hAnsi="Times New Roman" w:cs="Times New Roman"/>
          <w:b/>
        </w:rPr>
      </w:pPr>
    </w:p>
    <w:p w:rsidR="002A36FA" w:rsidRPr="00921053" w:rsidRDefault="002A36FA" w:rsidP="00921053">
      <w:pPr>
        <w:pStyle w:val="ListParagraph"/>
        <w:numPr>
          <w:ilvl w:val="0"/>
          <w:numId w:val="21"/>
        </w:numPr>
        <w:spacing w:after="240"/>
        <w:rPr>
          <w:rFonts w:ascii="Times New Roman" w:hAnsi="Times New Roman" w:cs="Times New Roman"/>
          <w:b/>
        </w:rPr>
      </w:pPr>
      <w:r w:rsidRPr="00921053">
        <w:rPr>
          <w:rFonts w:ascii="Times New Roman" w:hAnsi="Times New Roman" w:cs="Times New Roman"/>
          <w:b/>
        </w:rPr>
        <w:t>REFERENSI</w:t>
      </w:r>
    </w:p>
    <w:p w:rsidR="002A36FA" w:rsidRPr="004E244E" w:rsidRDefault="00535311" w:rsidP="002A36FA">
      <w:pPr>
        <w:pStyle w:val="ListParagraph"/>
        <w:spacing w:after="240"/>
        <w:ind w:left="1134" w:hanging="774"/>
        <w:jc w:val="both"/>
        <w:rPr>
          <w:rFonts w:ascii="Times New Roman" w:hAnsi="Times New Roman" w:cs="Times New Roman"/>
        </w:rPr>
      </w:pPr>
      <w:r w:rsidRPr="004E244E">
        <w:rPr>
          <w:rFonts w:ascii="Times New Roman" w:hAnsi="Times New Roman" w:cs="Times New Roman"/>
        </w:rPr>
        <w:t xml:space="preserve">Arikunto, S.  2013. </w:t>
      </w:r>
      <w:r w:rsidRPr="004E244E">
        <w:rPr>
          <w:rFonts w:ascii="Times New Roman" w:hAnsi="Times New Roman" w:cs="Times New Roman"/>
          <w:i/>
        </w:rPr>
        <w:t>Prosedur Penelitian Suatu Pendekatan Praktik</w:t>
      </w:r>
      <w:r w:rsidRPr="004E244E">
        <w:rPr>
          <w:rFonts w:ascii="Times New Roman" w:hAnsi="Times New Roman" w:cs="Times New Roman"/>
        </w:rPr>
        <w:t>. Jakarta: PT. Rineka Cipta.</w:t>
      </w:r>
    </w:p>
    <w:p w:rsidR="002A36FA" w:rsidRPr="004E244E" w:rsidRDefault="00535311" w:rsidP="002A36FA">
      <w:pPr>
        <w:pStyle w:val="ListParagraph"/>
        <w:spacing w:after="240"/>
        <w:ind w:left="1134" w:hanging="774"/>
        <w:jc w:val="both"/>
        <w:rPr>
          <w:rFonts w:ascii="Times New Roman" w:hAnsi="Times New Roman" w:cs="Times New Roman"/>
        </w:rPr>
      </w:pPr>
      <w:r w:rsidRPr="004E244E">
        <w:rPr>
          <w:rFonts w:ascii="Times New Roman" w:hAnsi="Times New Roman" w:cs="Times New Roman"/>
        </w:rPr>
        <w:t xml:space="preserve">Baharuddin, H. dan Wahyuni, E. N. 2015. </w:t>
      </w:r>
      <w:r w:rsidRPr="004E244E">
        <w:rPr>
          <w:rFonts w:ascii="Times New Roman" w:hAnsi="Times New Roman" w:cs="Times New Roman"/>
          <w:i/>
        </w:rPr>
        <w:t>Teori Belajar &amp; Pembelajaran</w:t>
      </w:r>
      <w:r w:rsidRPr="004E244E">
        <w:rPr>
          <w:rFonts w:ascii="Times New Roman" w:hAnsi="Times New Roman" w:cs="Times New Roman"/>
        </w:rPr>
        <w:t>. Yogyakarta: Ar-Ruzz Media.</w:t>
      </w:r>
    </w:p>
    <w:p w:rsidR="002A36FA" w:rsidRPr="004E244E" w:rsidRDefault="009F0E2F" w:rsidP="002A36FA">
      <w:pPr>
        <w:pStyle w:val="ListParagraph"/>
        <w:spacing w:after="240"/>
        <w:ind w:left="1134" w:hanging="774"/>
        <w:jc w:val="both"/>
        <w:rPr>
          <w:rFonts w:ascii="Times New Roman" w:hAnsi="Times New Roman" w:cs="Times New Roman"/>
          <w:iCs/>
        </w:rPr>
      </w:pPr>
      <w:r w:rsidRPr="004E244E">
        <w:rPr>
          <w:rFonts w:ascii="Times New Roman" w:hAnsi="Times New Roman" w:cs="Times New Roman"/>
        </w:rPr>
        <w:t>Dimyati dan Mudjiono. 2013</w:t>
      </w:r>
      <w:r w:rsidRPr="004E244E">
        <w:rPr>
          <w:rFonts w:ascii="Times New Roman" w:hAnsi="Times New Roman" w:cs="Times New Roman"/>
          <w:lang w:val="id-ID"/>
        </w:rPr>
        <w:t>.</w:t>
      </w:r>
      <w:r w:rsidRPr="004E244E">
        <w:rPr>
          <w:rFonts w:ascii="Times New Roman" w:hAnsi="Times New Roman" w:cs="Times New Roman"/>
        </w:rPr>
        <w:t xml:space="preserve"> </w:t>
      </w:r>
      <w:r w:rsidRPr="004E244E">
        <w:rPr>
          <w:rFonts w:ascii="Times New Roman" w:hAnsi="Times New Roman" w:cs="Times New Roman"/>
          <w:i/>
          <w:iCs/>
        </w:rPr>
        <w:t xml:space="preserve">Belajar &amp; Pembelajaran. </w:t>
      </w:r>
      <w:r w:rsidRPr="004E244E">
        <w:rPr>
          <w:rFonts w:ascii="Times New Roman" w:hAnsi="Times New Roman" w:cs="Times New Roman"/>
          <w:iCs/>
        </w:rPr>
        <w:t>Jakarta: Rineka Cipta.</w:t>
      </w:r>
    </w:p>
    <w:p w:rsidR="002A36FA" w:rsidRPr="004E244E" w:rsidRDefault="00250D1E" w:rsidP="002A36FA">
      <w:pPr>
        <w:pStyle w:val="ListParagraph"/>
        <w:spacing w:after="240"/>
        <w:ind w:left="1134" w:hanging="774"/>
        <w:jc w:val="both"/>
        <w:rPr>
          <w:rFonts w:ascii="Times New Roman" w:hAnsi="Times New Roman" w:cs="Times New Roman"/>
        </w:rPr>
      </w:pPr>
      <w:r w:rsidRPr="004E244E">
        <w:rPr>
          <w:rFonts w:ascii="Times New Roman" w:hAnsi="Times New Roman" w:cs="Times New Roman"/>
        </w:rPr>
        <w:t>Djamarah, A. B. dan Zain, A. 2013.</w:t>
      </w:r>
      <w:r w:rsidRPr="004E244E">
        <w:rPr>
          <w:rFonts w:ascii="Times New Roman" w:hAnsi="Times New Roman" w:cs="Times New Roman"/>
          <w:i/>
        </w:rPr>
        <w:t xml:space="preserve"> Strategi Belajar Mengajar.</w:t>
      </w:r>
      <w:r w:rsidRPr="004E244E">
        <w:rPr>
          <w:rFonts w:ascii="Times New Roman" w:hAnsi="Times New Roman" w:cs="Times New Roman"/>
        </w:rPr>
        <w:t xml:space="preserve">  Jakarta: Rineka Cipta.</w:t>
      </w:r>
    </w:p>
    <w:p w:rsidR="002A36FA" w:rsidRPr="004E244E" w:rsidRDefault="00535311" w:rsidP="002A36FA">
      <w:pPr>
        <w:pStyle w:val="ListParagraph"/>
        <w:spacing w:after="240"/>
        <w:ind w:left="1134" w:hanging="774"/>
        <w:jc w:val="both"/>
        <w:rPr>
          <w:rFonts w:ascii="Times New Roman" w:hAnsi="Times New Roman" w:cs="Times New Roman"/>
          <w:shd w:val="clear" w:color="auto" w:fill="FFFFFF"/>
        </w:rPr>
      </w:pPr>
      <w:r w:rsidRPr="004E244E">
        <w:rPr>
          <w:rStyle w:val="Emphasis"/>
          <w:rFonts w:ascii="Times New Roman" w:hAnsi="Times New Roman" w:cs="Times New Roman"/>
          <w:bCs/>
          <w:shd w:val="clear" w:color="auto" w:fill="FFFFFF"/>
        </w:rPr>
        <w:t>Makmun,</w:t>
      </w:r>
      <w:r w:rsidRPr="004E244E">
        <w:rPr>
          <w:rFonts w:ascii="Times New Roman" w:hAnsi="Times New Roman" w:cs="Times New Roman"/>
          <w:shd w:val="clear" w:color="auto" w:fill="FFFFFF"/>
        </w:rPr>
        <w:t xml:space="preserve"> A. S. </w:t>
      </w:r>
      <w:r w:rsidRPr="004E244E">
        <w:rPr>
          <w:rStyle w:val="Emphasis"/>
          <w:rFonts w:ascii="Times New Roman" w:hAnsi="Times New Roman" w:cs="Times New Roman"/>
          <w:bCs/>
          <w:shd w:val="clear" w:color="auto" w:fill="FFFFFF"/>
        </w:rPr>
        <w:t>2003</w:t>
      </w:r>
      <w:r w:rsidRPr="004E244E">
        <w:rPr>
          <w:rFonts w:ascii="Times New Roman" w:hAnsi="Times New Roman" w:cs="Times New Roman"/>
          <w:shd w:val="clear" w:color="auto" w:fill="FFFFFF"/>
        </w:rPr>
        <w:t xml:space="preserve">. </w:t>
      </w:r>
      <w:r w:rsidRPr="004E244E">
        <w:rPr>
          <w:rFonts w:ascii="Times New Roman" w:hAnsi="Times New Roman" w:cs="Times New Roman"/>
          <w:i/>
          <w:shd w:val="clear" w:color="auto" w:fill="FFFFFF"/>
        </w:rPr>
        <w:t>Psikologi Pendidikan</w:t>
      </w:r>
      <w:r w:rsidRPr="004E244E">
        <w:rPr>
          <w:rFonts w:ascii="Times New Roman" w:hAnsi="Times New Roman" w:cs="Times New Roman"/>
          <w:shd w:val="clear" w:color="auto" w:fill="FFFFFF"/>
        </w:rPr>
        <w:t>. Bandung: PT Rosda Karya Remaja.</w:t>
      </w:r>
    </w:p>
    <w:p w:rsidR="002A36FA" w:rsidRPr="004E244E" w:rsidRDefault="00535311" w:rsidP="002A36FA">
      <w:pPr>
        <w:pStyle w:val="ListParagraph"/>
        <w:spacing w:after="240"/>
        <w:ind w:left="1134" w:hanging="774"/>
        <w:jc w:val="both"/>
        <w:rPr>
          <w:rFonts w:ascii="Times New Roman" w:hAnsi="Times New Roman" w:cs="Times New Roman"/>
        </w:rPr>
      </w:pPr>
      <w:r w:rsidRPr="004E244E">
        <w:rPr>
          <w:rFonts w:ascii="Times New Roman" w:hAnsi="Times New Roman" w:cs="Times New Roman"/>
        </w:rPr>
        <w:t xml:space="preserve">Nurgiantoro, B. 1988.  </w:t>
      </w:r>
      <w:r w:rsidRPr="004E244E">
        <w:rPr>
          <w:rFonts w:ascii="Times New Roman" w:hAnsi="Times New Roman" w:cs="Times New Roman"/>
          <w:i/>
          <w:iCs/>
        </w:rPr>
        <w:t>Dasar-Dasar Pengembangan Kurikulum Sekolah.</w:t>
      </w:r>
      <w:r w:rsidRPr="004E244E">
        <w:rPr>
          <w:rFonts w:ascii="Times New Roman" w:hAnsi="Times New Roman" w:cs="Times New Roman"/>
        </w:rPr>
        <w:t xml:space="preserve"> Yogyakarta: BPFE</w:t>
      </w:r>
    </w:p>
    <w:p w:rsidR="002A36FA" w:rsidRPr="004E244E" w:rsidRDefault="00F0337A" w:rsidP="002A36FA">
      <w:pPr>
        <w:pStyle w:val="ListParagraph"/>
        <w:spacing w:after="240"/>
        <w:ind w:left="1134" w:hanging="774"/>
        <w:jc w:val="both"/>
        <w:rPr>
          <w:rFonts w:ascii="Times New Roman" w:eastAsia="Times New Roman" w:hAnsi="Times New Roman" w:cs="Times New Roman"/>
        </w:rPr>
      </w:pPr>
      <w:r w:rsidRPr="004E244E">
        <w:rPr>
          <w:rFonts w:ascii="Times New Roman" w:eastAsia="Times New Roman" w:hAnsi="Times New Roman" w:cs="Times New Roman"/>
        </w:rPr>
        <w:t xml:space="preserve">Priyatno, D.  2009. </w:t>
      </w:r>
      <w:r w:rsidRPr="004E244E">
        <w:rPr>
          <w:rFonts w:ascii="Times New Roman" w:eastAsia="Times New Roman" w:hAnsi="Times New Roman" w:cs="Times New Roman"/>
          <w:i/>
          <w:iCs/>
        </w:rPr>
        <w:t>Mandiri Belajar SPSS</w:t>
      </w:r>
      <w:r w:rsidRPr="004E244E">
        <w:rPr>
          <w:rFonts w:ascii="Times New Roman" w:eastAsia="Times New Roman" w:hAnsi="Times New Roman" w:cs="Times New Roman"/>
        </w:rPr>
        <w:t xml:space="preserve">.  Yogyakarta : Mediakom </w:t>
      </w:r>
    </w:p>
    <w:p w:rsidR="002A36FA" w:rsidRPr="004E244E" w:rsidRDefault="00535311" w:rsidP="002A36FA">
      <w:pPr>
        <w:pStyle w:val="ListParagraph"/>
        <w:spacing w:after="240"/>
        <w:ind w:left="1134" w:hanging="774"/>
        <w:jc w:val="both"/>
        <w:rPr>
          <w:rFonts w:ascii="Times New Roman" w:hAnsi="Times New Roman" w:cs="Times New Roman"/>
        </w:rPr>
      </w:pPr>
      <w:r w:rsidRPr="004E244E">
        <w:rPr>
          <w:rFonts w:ascii="Times New Roman" w:hAnsi="Times New Roman" w:cs="Times New Roman"/>
        </w:rPr>
        <w:t xml:space="preserve">Sanjaya, W. 2009. </w:t>
      </w:r>
      <w:r w:rsidRPr="004E244E">
        <w:rPr>
          <w:rFonts w:ascii="Times New Roman" w:hAnsi="Times New Roman" w:cs="Times New Roman"/>
          <w:i/>
        </w:rPr>
        <w:t>Strategi Pembelajaran Berorientasi Standar Proses Pendidikan</w:t>
      </w:r>
      <w:r w:rsidRPr="004E244E">
        <w:rPr>
          <w:rFonts w:ascii="Times New Roman" w:hAnsi="Times New Roman" w:cs="Times New Roman"/>
        </w:rPr>
        <w:t>. Jakarta: Kencana Prenada Media Group</w:t>
      </w:r>
    </w:p>
    <w:p w:rsidR="002A36FA" w:rsidRPr="004E244E" w:rsidRDefault="00535311" w:rsidP="002A36FA">
      <w:pPr>
        <w:pStyle w:val="ListParagraph"/>
        <w:spacing w:after="240"/>
        <w:ind w:left="1134" w:hanging="774"/>
        <w:jc w:val="both"/>
        <w:rPr>
          <w:rFonts w:ascii="Times New Roman" w:hAnsi="Times New Roman" w:cs="Times New Roman"/>
        </w:rPr>
      </w:pPr>
      <w:r w:rsidRPr="004E244E">
        <w:rPr>
          <w:rFonts w:ascii="Times New Roman" w:hAnsi="Times New Roman" w:cs="Times New Roman"/>
        </w:rPr>
        <w:t xml:space="preserve">Sugiyono. 2014. </w:t>
      </w:r>
      <w:r w:rsidRPr="004E244E">
        <w:rPr>
          <w:rFonts w:ascii="Times New Roman" w:hAnsi="Times New Roman" w:cs="Times New Roman"/>
          <w:i/>
        </w:rPr>
        <w:t>Metode Penelitian Kuantitatif Kuaitatif dan R&amp;D</w:t>
      </w:r>
      <w:r w:rsidRPr="004E244E">
        <w:rPr>
          <w:rFonts w:ascii="Times New Roman" w:hAnsi="Times New Roman" w:cs="Times New Roman"/>
        </w:rPr>
        <w:t>. Bandung: Alfabeta.</w:t>
      </w:r>
    </w:p>
    <w:p w:rsidR="004B7EAE" w:rsidRPr="004E244E" w:rsidRDefault="00535311" w:rsidP="002A36FA">
      <w:pPr>
        <w:pStyle w:val="ListParagraph"/>
        <w:spacing w:after="240"/>
        <w:ind w:left="1134" w:hanging="774"/>
        <w:jc w:val="both"/>
        <w:rPr>
          <w:rFonts w:ascii="Times New Roman" w:hAnsi="Times New Roman" w:cs="Times New Roman"/>
          <w:b/>
        </w:rPr>
      </w:pPr>
      <w:r w:rsidRPr="004E244E">
        <w:rPr>
          <w:rFonts w:ascii="Times New Roman" w:hAnsi="Times New Roman" w:cs="Times New Roman"/>
        </w:rPr>
        <w:t xml:space="preserve">Suryosubroto, B. 2009. </w:t>
      </w:r>
      <w:r w:rsidRPr="004E244E">
        <w:rPr>
          <w:rFonts w:ascii="Times New Roman" w:hAnsi="Times New Roman" w:cs="Times New Roman"/>
          <w:i/>
        </w:rPr>
        <w:t>Proses Belajar Mengajar di Sekolah</w:t>
      </w:r>
      <w:r w:rsidRPr="004E244E">
        <w:rPr>
          <w:rFonts w:ascii="Times New Roman" w:hAnsi="Times New Roman" w:cs="Times New Roman"/>
        </w:rPr>
        <w:t>. Jakarta: Rineka Cipta</w:t>
      </w:r>
    </w:p>
    <w:p w:rsidR="0018645E" w:rsidRPr="00C609E3" w:rsidRDefault="0018645E" w:rsidP="0018645E">
      <w:pPr>
        <w:pStyle w:val="BodyTextIndent"/>
        <w:tabs>
          <w:tab w:val="left" w:pos="720"/>
        </w:tabs>
        <w:spacing w:line="480" w:lineRule="auto"/>
        <w:ind w:left="720" w:firstLine="840"/>
        <w:rPr>
          <w:bCs/>
          <w:sz w:val="22"/>
          <w:szCs w:val="22"/>
        </w:rPr>
      </w:pPr>
    </w:p>
    <w:p w:rsidR="00EF6E91" w:rsidRPr="00C609E3" w:rsidRDefault="00EF6E91" w:rsidP="00D63521">
      <w:pPr>
        <w:pStyle w:val="BodyTextIndent"/>
        <w:tabs>
          <w:tab w:val="left" w:pos="720"/>
        </w:tabs>
        <w:spacing w:line="276" w:lineRule="auto"/>
        <w:ind w:left="0" w:firstLine="567"/>
        <w:rPr>
          <w:bCs/>
          <w:sz w:val="22"/>
          <w:szCs w:val="22"/>
        </w:rPr>
      </w:pPr>
    </w:p>
    <w:p w:rsidR="00661EA4" w:rsidRPr="00C609E3" w:rsidRDefault="00661EA4" w:rsidP="00D63521">
      <w:pPr>
        <w:pStyle w:val="ListParagraph"/>
        <w:ind w:left="644" w:firstLine="490"/>
        <w:jc w:val="both"/>
        <w:rPr>
          <w:rFonts w:ascii="Times New Roman" w:hAnsi="Times New Roman" w:cs="Times New Roman"/>
          <w:bCs/>
        </w:rPr>
      </w:pPr>
    </w:p>
    <w:p w:rsidR="00533C24" w:rsidRPr="00C609E3" w:rsidRDefault="00533C24" w:rsidP="00D63521">
      <w:pPr>
        <w:pStyle w:val="BodyTextIndent"/>
        <w:tabs>
          <w:tab w:val="left" w:pos="720"/>
        </w:tabs>
        <w:spacing w:line="276" w:lineRule="auto"/>
        <w:ind w:firstLine="633"/>
        <w:rPr>
          <w:bCs/>
          <w:sz w:val="22"/>
          <w:szCs w:val="22"/>
        </w:rPr>
      </w:pPr>
    </w:p>
    <w:p w:rsidR="00B43215" w:rsidRPr="00C609E3" w:rsidRDefault="00B43215" w:rsidP="00AD1217">
      <w:pPr>
        <w:spacing w:line="276" w:lineRule="auto"/>
        <w:rPr>
          <w:sz w:val="22"/>
          <w:szCs w:val="22"/>
        </w:rPr>
      </w:pPr>
    </w:p>
    <w:sectPr w:rsidR="00B43215" w:rsidRPr="00C609E3" w:rsidSect="00332331">
      <w:type w:val="continuous"/>
      <w:pgSz w:w="11907" w:h="16839" w:code="9"/>
      <w:pgMar w:top="1701" w:right="1418" w:bottom="141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32537"/>
    <w:multiLevelType w:val="multilevel"/>
    <w:tmpl w:val="5BB6E812"/>
    <w:lvl w:ilvl="0">
      <w:start w:val="1"/>
      <w:numFmt w:val="decimal"/>
      <w:lvlText w:val="%1)"/>
      <w:lvlJc w:val="left"/>
      <w:pPr>
        <w:tabs>
          <w:tab w:val="num" w:pos="1353"/>
        </w:tabs>
        <w:ind w:left="1353" w:hanging="360"/>
      </w:pPr>
    </w:lvl>
    <w:lvl w:ilvl="1">
      <w:start w:val="1"/>
      <w:numFmt w:val="decimal"/>
      <w:lvlText w:val="%2."/>
      <w:lvlJc w:val="left"/>
      <w:pPr>
        <w:tabs>
          <w:tab w:val="num" w:pos="360"/>
        </w:tabs>
        <w:ind w:left="360" w:hanging="360"/>
      </w:pPr>
    </w:lvl>
    <w:lvl w:ilvl="2">
      <w:start w:val="1"/>
      <w:numFmt w:val="decimal"/>
      <w:lvlText w:val="%3)"/>
      <w:lvlJc w:val="left"/>
      <w:pPr>
        <w:ind w:left="1495" w:hanging="360"/>
      </w:pPr>
      <w:rPr>
        <w:rFonts w:hint="default"/>
      </w:rPr>
    </w:lvl>
    <w:lvl w:ilvl="3">
      <w:start w:val="1"/>
      <w:numFmt w:val="lowerLetter"/>
      <w:lvlText w:val="%4)"/>
      <w:lvlJc w:val="left"/>
      <w:pPr>
        <w:ind w:left="786" w:hanging="360"/>
      </w:pPr>
      <w:rPr>
        <w:rFonts w:hint="default"/>
      </w:rPr>
    </w:lvl>
    <w:lvl w:ilvl="4">
      <w:start w:val="3"/>
      <w:numFmt w:val="decimal"/>
      <w:lvlText w:val="%5"/>
      <w:lvlJc w:val="left"/>
      <w:pPr>
        <w:ind w:left="360" w:hanging="360"/>
      </w:pPr>
      <w:rPr>
        <w:rFonts w:hint="default"/>
      </w:rPr>
    </w:lvl>
    <w:lvl w:ilvl="5" w:tentative="1">
      <w:start w:val="1"/>
      <w:numFmt w:val="decimal"/>
      <w:lvlText w:val="%6."/>
      <w:lvlJc w:val="left"/>
      <w:pPr>
        <w:tabs>
          <w:tab w:val="num" w:pos="4953"/>
        </w:tabs>
        <w:ind w:left="4953" w:hanging="360"/>
      </w:pPr>
    </w:lvl>
    <w:lvl w:ilvl="6" w:tentative="1">
      <w:start w:val="1"/>
      <w:numFmt w:val="decimal"/>
      <w:lvlText w:val="%7."/>
      <w:lvlJc w:val="left"/>
      <w:pPr>
        <w:tabs>
          <w:tab w:val="num" w:pos="5673"/>
        </w:tabs>
        <w:ind w:left="5673" w:hanging="360"/>
      </w:pPr>
    </w:lvl>
    <w:lvl w:ilvl="7" w:tentative="1">
      <w:start w:val="1"/>
      <w:numFmt w:val="decimal"/>
      <w:lvlText w:val="%8."/>
      <w:lvlJc w:val="left"/>
      <w:pPr>
        <w:tabs>
          <w:tab w:val="num" w:pos="6393"/>
        </w:tabs>
        <w:ind w:left="6393" w:hanging="360"/>
      </w:pPr>
    </w:lvl>
    <w:lvl w:ilvl="8" w:tentative="1">
      <w:start w:val="1"/>
      <w:numFmt w:val="decimal"/>
      <w:lvlText w:val="%9."/>
      <w:lvlJc w:val="left"/>
      <w:pPr>
        <w:tabs>
          <w:tab w:val="num" w:pos="7113"/>
        </w:tabs>
        <w:ind w:left="7113" w:hanging="360"/>
      </w:pPr>
    </w:lvl>
  </w:abstractNum>
  <w:abstractNum w:abstractNumId="1">
    <w:nsid w:val="01BD704A"/>
    <w:multiLevelType w:val="hybridMultilevel"/>
    <w:tmpl w:val="364A12FC"/>
    <w:lvl w:ilvl="0" w:tplc="0409000F">
      <w:start w:val="1"/>
      <w:numFmt w:val="decimal"/>
      <w:lvlText w:val="%1."/>
      <w:lvlJc w:val="left"/>
      <w:pPr>
        <w:ind w:left="1080" w:hanging="360"/>
      </w:pPr>
    </w:lvl>
    <w:lvl w:ilvl="1" w:tplc="0409000F">
      <w:start w:val="1"/>
      <w:numFmt w:val="decimal"/>
      <w:lvlText w:val="%2."/>
      <w:lvlJc w:val="left"/>
      <w:pPr>
        <w:ind w:left="1800" w:hanging="360"/>
      </w:pPr>
    </w:lvl>
    <w:lvl w:ilvl="2" w:tplc="433CD568">
      <w:start w:val="1"/>
      <w:numFmt w:val="lowerLetter"/>
      <w:lvlText w:val="%3."/>
      <w:lvlJc w:val="left"/>
      <w:pPr>
        <w:ind w:left="2700" w:hanging="360"/>
      </w:pPr>
      <w:rPr>
        <w:rFonts w:hint="default"/>
      </w:rPr>
    </w:lvl>
    <w:lvl w:ilvl="3" w:tplc="5262DBD2">
      <w:start w:val="1"/>
      <w:numFmt w:val="decimal"/>
      <w:lvlText w:val="%4)"/>
      <w:lvlJc w:val="left"/>
      <w:pPr>
        <w:ind w:left="3240" w:hanging="360"/>
      </w:pPr>
      <w:rPr>
        <w:rFonts w:hint="default"/>
      </w:rPr>
    </w:lvl>
    <w:lvl w:ilvl="4" w:tplc="6924EC1C">
      <w:start w:val="1"/>
      <w:numFmt w:val="upperLetter"/>
      <w:lvlText w:val="%5."/>
      <w:lvlJc w:val="left"/>
      <w:pPr>
        <w:ind w:left="360" w:hanging="360"/>
      </w:pPr>
      <w:rPr>
        <w:rFonts w:hint="default"/>
      </w:r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A3005CE"/>
    <w:multiLevelType w:val="hybridMultilevel"/>
    <w:tmpl w:val="D36EBEE8"/>
    <w:lvl w:ilvl="0" w:tplc="84704E8C">
      <w:start w:val="5"/>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0E0510B5"/>
    <w:multiLevelType w:val="hybridMultilevel"/>
    <w:tmpl w:val="15F22C1A"/>
    <w:lvl w:ilvl="0" w:tplc="6382D0C6">
      <w:start w:val="1"/>
      <w:numFmt w:val="lowerLetter"/>
      <w:lvlText w:val="%1."/>
      <w:lvlJc w:val="left"/>
      <w:pPr>
        <w:ind w:left="1070" w:hanging="360"/>
      </w:pPr>
      <w:rPr>
        <w:rFonts w:ascii="Times New Roman" w:eastAsia="Calibri" w:hAnsi="Times New Roman" w:cs="Times New Roman"/>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4">
    <w:nsid w:val="0F2E02E0"/>
    <w:multiLevelType w:val="hybridMultilevel"/>
    <w:tmpl w:val="E7BA6C44"/>
    <w:lvl w:ilvl="0" w:tplc="04090017">
      <w:start w:val="1"/>
      <w:numFmt w:val="lowerLetter"/>
      <w:lvlText w:val="%1)"/>
      <w:lvlJc w:val="left"/>
      <w:pPr>
        <w:ind w:left="1070" w:hanging="360"/>
      </w:p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5">
    <w:nsid w:val="10DF698B"/>
    <w:multiLevelType w:val="hybridMultilevel"/>
    <w:tmpl w:val="1814F700"/>
    <w:lvl w:ilvl="0" w:tplc="0409000F">
      <w:start w:val="1"/>
      <w:numFmt w:val="decimal"/>
      <w:lvlText w:val="%1."/>
      <w:lvlJc w:val="left"/>
      <w:pPr>
        <w:ind w:left="360" w:hanging="360"/>
      </w:pPr>
    </w:lvl>
    <w:lvl w:ilvl="1" w:tplc="434079B4">
      <w:start w:val="1"/>
      <w:numFmt w:val="decimal"/>
      <w:lvlText w:val="%2."/>
      <w:lvlJc w:val="left"/>
      <w:pPr>
        <w:ind w:left="1353" w:hanging="360"/>
      </w:pPr>
      <w:rPr>
        <w:rFonts w:ascii="Times New Roman" w:eastAsia="Times New Roman" w:hAnsi="Times New Roman" w:cs="Times New Roman"/>
      </w:rPr>
    </w:lvl>
    <w:lvl w:ilvl="2" w:tplc="0409001B">
      <w:start w:val="1"/>
      <w:numFmt w:val="lowerRoman"/>
      <w:lvlText w:val="%3."/>
      <w:lvlJc w:val="right"/>
      <w:pPr>
        <w:ind w:left="3240" w:hanging="180"/>
      </w:pPr>
    </w:lvl>
    <w:lvl w:ilvl="3" w:tplc="C83E7F94">
      <w:start w:val="1"/>
      <w:numFmt w:val="lowerLetter"/>
      <w:lvlText w:val="%4."/>
      <w:lvlJc w:val="left"/>
      <w:pPr>
        <w:ind w:left="644" w:hanging="360"/>
      </w:pPr>
      <w:rPr>
        <w:rFonts w:hint="default"/>
      </w:r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nsid w:val="152B4D06"/>
    <w:multiLevelType w:val="hybridMultilevel"/>
    <w:tmpl w:val="52260B6C"/>
    <w:lvl w:ilvl="0" w:tplc="04090019">
      <w:start w:val="1"/>
      <w:numFmt w:val="lowerLetter"/>
      <w:lvlText w:val="%1."/>
      <w:lvlJc w:val="left"/>
      <w:pPr>
        <w:ind w:left="1070" w:hanging="360"/>
      </w:p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7">
    <w:nsid w:val="166B37A2"/>
    <w:multiLevelType w:val="hybridMultilevel"/>
    <w:tmpl w:val="F124A76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1C063B1B"/>
    <w:multiLevelType w:val="hybridMultilevel"/>
    <w:tmpl w:val="15D606F6"/>
    <w:lvl w:ilvl="0" w:tplc="72C8FBD6">
      <w:start w:val="1"/>
      <w:numFmt w:val="lowerLetter"/>
      <w:lvlText w:val="%1."/>
      <w:lvlJc w:val="left"/>
      <w:pPr>
        <w:ind w:left="1211" w:hanging="360"/>
      </w:pPr>
      <w:rPr>
        <w:rFonts w:ascii="Times New Roman" w:eastAsiaTheme="minorHAnsi" w:hAnsi="Times New Roman" w:cs="Times New Roman"/>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9">
    <w:nsid w:val="22AF4BCC"/>
    <w:multiLevelType w:val="hybridMultilevel"/>
    <w:tmpl w:val="0772E64A"/>
    <w:lvl w:ilvl="0" w:tplc="04090011">
      <w:start w:val="1"/>
      <w:numFmt w:val="decimal"/>
      <w:lvlText w:val="%1)"/>
      <w:lvlJc w:val="left"/>
      <w:pPr>
        <w:ind w:left="1211" w:hanging="360"/>
      </w:pPr>
      <w:rPr>
        <w:rFonts w:hint="default"/>
      </w:rPr>
    </w:lvl>
    <w:lvl w:ilvl="1" w:tplc="04090019">
      <w:start w:val="1"/>
      <w:numFmt w:val="lowerLetter"/>
      <w:lvlText w:val="%2."/>
      <w:lvlJc w:val="left"/>
      <w:pPr>
        <w:ind w:left="1211" w:hanging="360"/>
      </w:pPr>
    </w:lvl>
    <w:lvl w:ilvl="2" w:tplc="0409001B" w:tentative="1">
      <w:start w:val="1"/>
      <w:numFmt w:val="lowerRoman"/>
      <w:lvlText w:val="%3."/>
      <w:lvlJc w:val="right"/>
      <w:pPr>
        <w:ind w:left="2651" w:hanging="180"/>
      </w:pPr>
    </w:lvl>
    <w:lvl w:ilvl="3" w:tplc="0409000F">
      <w:start w:val="1"/>
      <w:numFmt w:val="decimal"/>
      <w:lvlText w:val="%4."/>
      <w:lvlJc w:val="left"/>
      <w:pPr>
        <w:ind w:left="786"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C24C676C">
      <w:start w:val="1"/>
      <w:numFmt w:val="lowerLetter"/>
      <w:lvlText w:val="%7."/>
      <w:lvlJc w:val="left"/>
      <w:pPr>
        <w:ind w:left="1069" w:hanging="360"/>
      </w:pPr>
      <w:rPr>
        <w:rFonts w:ascii="Times New Roman" w:eastAsiaTheme="minorHAnsi" w:hAnsi="Times New Roman" w:cs="Times New Roman"/>
        <w:b w:val="0"/>
      </w:rPr>
    </w:lvl>
    <w:lvl w:ilvl="7" w:tplc="9E746892">
      <w:start w:val="1"/>
      <w:numFmt w:val="lowerLetter"/>
      <w:lvlText w:val="%8."/>
      <w:lvlJc w:val="left"/>
      <w:pPr>
        <w:ind w:left="1353" w:hanging="360"/>
      </w:pPr>
      <w:rPr>
        <w:b w:val="0"/>
      </w:rPr>
    </w:lvl>
    <w:lvl w:ilvl="8" w:tplc="0409001B" w:tentative="1">
      <w:start w:val="1"/>
      <w:numFmt w:val="lowerRoman"/>
      <w:lvlText w:val="%9."/>
      <w:lvlJc w:val="right"/>
      <w:pPr>
        <w:ind w:left="6971" w:hanging="180"/>
      </w:pPr>
    </w:lvl>
  </w:abstractNum>
  <w:abstractNum w:abstractNumId="10">
    <w:nsid w:val="31972A27"/>
    <w:multiLevelType w:val="hybridMultilevel"/>
    <w:tmpl w:val="7FC29F92"/>
    <w:lvl w:ilvl="0" w:tplc="0409000F">
      <w:start w:val="4"/>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33F217CE"/>
    <w:multiLevelType w:val="hybridMultilevel"/>
    <w:tmpl w:val="80EA2F4E"/>
    <w:lvl w:ilvl="0" w:tplc="0178CF84">
      <w:start w:val="3"/>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2">
    <w:nsid w:val="37613D61"/>
    <w:multiLevelType w:val="hybridMultilevel"/>
    <w:tmpl w:val="E09A1D2E"/>
    <w:lvl w:ilvl="0" w:tplc="04090015">
      <w:start w:val="1"/>
      <w:numFmt w:val="upperLetter"/>
      <w:lvlText w:val="%1."/>
      <w:lvlJc w:val="left"/>
      <w:pPr>
        <w:ind w:left="360" w:hanging="360"/>
      </w:pPr>
      <w:rPr>
        <w:rFonts w:hint="default"/>
      </w:rPr>
    </w:lvl>
    <w:lvl w:ilvl="1" w:tplc="D84A469A">
      <w:start w:val="1"/>
      <w:numFmt w:val="lowerLetter"/>
      <w:lvlText w:val="%2."/>
      <w:lvlJc w:val="left"/>
      <w:pPr>
        <w:ind w:left="1070" w:hanging="360"/>
      </w:pPr>
      <w:rPr>
        <w:rFonts w:ascii="Times New Roman" w:eastAsiaTheme="minorHAnsi" w:hAnsi="Times New Roman" w:cs="Times New Roman"/>
        <w:b w:val="0"/>
      </w:rPr>
    </w:lvl>
    <w:lvl w:ilvl="2" w:tplc="20327A8E">
      <w:start w:val="1"/>
      <w:numFmt w:val="decimal"/>
      <w:lvlText w:val="%3)"/>
      <w:lvlJc w:val="left"/>
      <w:pPr>
        <w:ind w:left="1353" w:hanging="360"/>
      </w:pPr>
      <w:rPr>
        <w:rFont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3D773F34"/>
    <w:multiLevelType w:val="hybridMultilevel"/>
    <w:tmpl w:val="6A40891C"/>
    <w:lvl w:ilvl="0" w:tplc="A154A71C">
      <w:start w:val="1"/>
      <w:numFmt w:val="decimal"/>
      <w:lvlText w:val="%1."/>
      <w:lvlJc w:val="left"/>
      <w:pPr>
        <w:ind w:left="786" w:hanging="360"/>
      </w:pPr>
      <w:rPr>
        <w:rFonts w:ascii="Times New Roman" w:hAnsi="Times New Roman" w:cs="Times New Roman" w:hint="default"/>
        <w:b w:val="0"/>
        <w:sz w:val="24"/>
        <w:szCs w:val="24"/>
      </w:rPr>
    </w:lvl>
    <w:lvl w:ilvl="1" w:tplc="04090019">
      <w:start w:val="1"/>
      <w:numFmt w:val="lowerLetter"/>
      <w:lvlText w:val="%2."/>
      <w:lvlJc w:val="left"/>
      <w:pPr>
        <w:ind w:left="1211" w:hanging="360"/>
      </w:pPr>
    </w:lvl>
    <w:lvl w:ilvl="2" w:tplc="0409001B">
      <w:start w:val="1"/>
      <w:numFmt w:val="lowerRoman"/>
      <w:lvlText w:val="%3."/>
      <w:lvlJc w:val="right"/>
      <w:pPr>
        <w:ind w:left="2226" w:hanging="180"/>
      </w:pPr>
    </w:lvl>
    <w:lvl w:ilvl="3" w:tplc="D0F257C8">
      <w:start w:val="1"/>
      <w:numFmt w:val="decimal"/>
      <w:lvlText w:val="%4)"/>
      <w:lvlJc w:val="left"/>
      <w:pPr>
        <w:ind w:left="1353" w:hanging="360"/>
      </w:pPr>
      <w:rPr>
        <w:rFonts w:asciiTheme="minorHAnsi" w:hAnsiTheme="minorHAnsi" w:cstheme="minorBidi" w:hint="default"/>
        <w:b w:val="0"/>
        <w:sz w:val="22"/>
      </w:rPr>
    </w:lvl>
    <w:lvl w:ilvl="4" w:tplc="224C36F2">
      <w:start w:val="1"/>
      <w:numFmt w:val="lowerLetter"/>
      <w:lvlText w:val="%5)"/>
      <w:lvlJc w:val="left"/>
      <w:pPr>
        <w:ind w:left="1637" w:hanging="360"/>
      </w:pPr>
      <w:rPr>
        <w:rFonts w:asciiTheme="minorHAnsi" w:hAnsiTheme="minorHAnsi" w:cstheme="minorBidi" w:hint="default"/>
        <w:b w:val="0"/>
        <w:sz w:val="22"/>
      </w:rPr>
    </w:lvl>
    <w:lvl w:ilvl="5" w:tplc="5130147A">
      <w:start w:val="1"/>
      <w:numFmt w:val="decimal"/>
      <w:lvlText w:val="(%6)"/>
      <w:lvlJc w:val="left"/>
      <w:pPr>
        <w:ind w:left="1920" w:hanging="360"/>
      </w:pPr>
      <w:rPr>
        <w:rFonts w:hint="default"/>
      </w:rPr>
    </w:lvl>
    <w:lvl w:ilvl="6" w:tplc="56429A72">
      <w:start w:val="3"/>
      <w:numFmt w:val="decimal"/>
      <w:lvlText w:val="%7"/>
      <w:lvlJc w:val="left"/>
      <w:pPr>
        <w:ind w:left="5106" w:hanging="360"/>
      </w:pPr>
      <w:rPr>
        <w:rFonts w:hint="default"/>
        <w:b/>
      </w:rPr>
    </w:lvl>
    <w:lvl w:ilvl="7" w:tplc="13C00A22">
      <w:start w:val="1"/>
      <w:numFmt w:val="lowerLetter"/>
      <w:lvlText w:val="%8."/>
      <w:lvlJc w:val="left"/>
      <w:pPr>
        <w:ind w:left="1070" w:hanging="360"/>
      </w:pPr>
      <w:rPr>
        <w:rFonts w:ascii="Times New Roman" w:eastAsiaTheme="minorHAnsi" w:hAnsi="Times New Roman" w:cs="Times New Roman"/>
      </w:rPr>
    </w:lvl>
    <w:lvl w:ilvl="8" w:tplc="0409001B" w:tentative="1">
      <w:start w:val="1"/>
      <w:numFmt w:val="lowerRoman"/>
      <w:lvlText w:val="%9."/>
      <w:lvlJc w:val="right"/>
      <w:pPr>
        <w:ind w:left="6546" w:hanging="180"/>
      </w:pPr>
    </w:lvl>
  </w:abstractNum>
  <w:abstractNum w:abstractNumId="14">
    <w:nsid w:val="3DCE5B69"/>
    <w:multiLevelType w:val="hybridMultilevel"/>
    <w:tmpl w:val="3A5AD6C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3B82308"/>
    <w:multiLevelType w:val="hybridMultilevel"/>
    <w:tmpl w:val="222A139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4814FEF"/>
    <w:multiLevelType w:val="hybridMultilevel"/>
    <w:tmpl w:val="CEBCBA1E"/>
    <w:lvl w:ilvl="0" w:tplc="04090015">
      <w:start w:val="1"/>
      <w:numFmt w:val="upperLetter"/>
      <w:lvlText w:val="%1."/>
      <w:lvlJc w:val="left"/>
      <w:pPr>
        <w:ind w:left="360" w:hanging="360"/>
      </w:pPr>
      <w:rPr>
        <w:rFonts w:hint="default"/>
      </w:rPr>
    </w:lvl>
    <w:lvl w:ilvl="1" w:tplc="A5982C5C">
      <w:start w:val="1"/>
      <w:numFmt w:val="lowerLetter"/>
      <w:lvlText w:val="%2."/>
      <w:lvlJc w:val="left"/>
      <w:pPr>
        <w:ind w:left="928" w:hanging="360"/>
      </w:pPr>
      <w:rPr>
        <w:b w:val="0"/>
      </w:rPr>
    </w:lvl>
    <w:lvl w:ilvl="2" w:tplc="FDAC56C6">
      <w:start w:val="1"/>
      <w:numFmt w:val="lowerLetter"/>
      <w:lvlText w:val="%3."/>
      <w:lvlJc w:val="left"/>
      <w:pPr>
        <w:ind w:left="928" w:hanging="360"/>
      </w:pPr>
      <w:rPr>
        <w:rFonts w:ascii="Times New Roman" w:eastAsia="Times New Roman" w:hAnsi="Times New Roman" w:cs="Times New Roman"/>
        <w:b w:val="0"/>
      </w:rPr>
    </w:lvl>
    <w:lvl w:ilvl="3" w:tplc="91D62776">
      <w:start w:val="1"/>
      <w:numFmt w:val="decimal"/>
      <w:lvlText w:val="%4."/>
      <w:lvlJc w:val="left"/>
      <w:pPr>
        <w:ind w:left="644" w:hanging="360"/>
      </w:pPr>
      <w:rPr>
        <w:b w:val="0"/>
      </w:rPr>
    </w:lvl>
    <w:lvl w:ilvl="4" w:tplc="7A16370A">
      <w:start w:val="1"/>
      <w:numFmt w:val="decimal"/>
      <w:lvlText w:val="%5)"/>
      <w:lvlJc w:val="left"/>
      <w:pPr>
        <w:ind w:left="1353" w:hanging="360"/>
      </w:pPr>
      <w:rPr>
        <w:rFonts w:hint="default"/>
        <w:b w:val="0"/>
      </w:rPr>
    </w:lvl>
    <w:lvl w:ilvl="5" w:tplc="67B8900A">
      <w:start w:val="1"/>
      <w:numFmt w:val="lowerLetter"/>
      <w:lvlText w:val="%6)"/>
      <w:lvlJc w:val="left"/>
      <w:pPr>
        <w:ind w:left="1637" w:hanging="360"/>
      </w:pPr>
      <w:rPr>
        <w:rFonts w:hint="default"/>
      </w:rPr>
    </w:lvl>
    <w:lvl w:ilvl="6" w:tplc="0409000F">
      <w:start w:val="1"/>
      <w:numFmt w:val="decimal"/>
      <w:lvlText w:val="%7."/>
      <w:lvlJc w:val="left"/>
      <w:pPr>
        <w:ind w:left="644" w:hanging="360"/>
      </w:pPr>
    </w:lvl>
    <w:lvl w:ilvl="7" w:tplc="CEF410B0">
      <w:start w:val="3"/>
      <w:numFmt w:val="decimal"/>
      <w:lvlText w:val="%8"/>
      <w:lvlJc w:val="left"/>
      <w:pPr>
        <w:ind w:left="786" w:hanging="360"/>
      </w:pPr>
      <w:rPr>
        <w:rFonts w:hint="default"/>
      </w:rPr>
    </w:lvl>
    <w:lvl w:ilvl="8" w:tplc="0409001B" w:tentative="1">
      <w:start w:val="1"/>
      <w:numFmt w:val="lowerRoman"/>
      <w:lvlText w:val="%9."/>
      <w:lvlJc w:val="right"/>
      <w:pPr>
        <w:ind w:left="6120" w:hanging="180"/>
      </w:pPr>
    </w:lvl>
  </w:abstractNum>
  <w:abstractNum w:abstractNumId="17">
    <w:nsid w:val="4593620F"/>
    <w:multiLevelType w:val="hybridMultilevel"/>
    <w:tmpl w:val="C2303D80"/>
    <w:lvl w:ilvl="0" w:tplc="D5002266">
      <w:start w:val="1"/>
      <w:numFmt w:val="upperLetter"/>
      <w:lvlText w:val="%1."/>
      <w:lvlJc w:val="left"/>
      <w:pPr>
        <w:tabs>
          <w:tab w:val="num" w:pos="360"/>
        </w:tabs>
        <w:ind w:left="360" w:hanging="360"/>
      </w:pPr>
      <w:rPr>
        <w:rFonts w:ascii="Times New Roman" w:eastAsiaTheme="minorHAnsi" w:hAnsi="Times New Roman" w:cs="Times New Roman"/>
      </w:rPr>
    </w:lvl>
    <w:lvl w:ilvl="1" w:tplc="0409000F">
      <w:start w:val="1"/>
      <w:numFmt w:val="decimal"/>
      <w:lvlText w:val="%2."/>
      <w:lvlJc w:val="left"/>
      <w:pPr>
        <w:tabs>
          <w:tab w:val="num" w:pos="644"/>
        </w:tabs>
        <w:ind w:left="644" w:hanging="360"/>
      </w:pPr>
      <w:rPr>
        <w:rFonts w:hint="default"/>
      </w:rPr>
    </w:lvl>
    <w:lvl w:ilvl="2" w:tplc="2E4C61D4">
      <w:start w:val="1"/>
      <w:numFmt w:val="lowerLetter"/>
      <w:lvlText w:val="%3."/>
      <w:lvlJc w:val="left"/>
      <w:pPr>
        <w:tabs>
          <w:tab w:val="num" w:pos="1211"/>
        </w:tabs>
        <w:ind w:left="1211" w:hanging="360"/>
      </w:pPr>
      <w:rPr>
        <w:rFonts w:ascii="Times New Roman" w:eastAsia="Times New Roman" w:hAnsi="Times New Roman" w:cs="Times New Roman"/>
      </w:rPr>
    </w:lvl>
    <w:lvl w:ilvl="3" w:tplc="7F8458C4">
      <w:start w:val="1"/>
      <w:numFmt w:val="decimal"/>
      <w:lvlText w:val="%4)"/>
      <w:lvlJc w:val="left"/>
      <w:pPr>
        <w:ind w:left="1211" w:hanging="360"/>
      </w:pPr>
    </w:lvl>
    <w:lvl w:ilvl="4" w:tplc="C34E2932">
      <w:start w:val="1"/>
      <w:numFmt w:val="lowerLetter"/>
      <w:lvlText w:val="%5)"/>
      <w:lvlJc w:val="left"/>
      <w:pPr>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644"/>
        </w:tabs>
        <w:ind w:left="644"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8">
    <w:nsid w:val="4C814123"/>
    <w:multiLevelType w:val="hybridMultilevel"/>
    <w:tmpl w:val="FB2A2012"/>
    <w:lvl w:ilvl="0" w:tplc="D8BE9EC0">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start w:val="1"/>
      <w:numFmt w:val="lowerRoman"/>
      <w:lvlText w:val="%3."/>
      <w:lvlJc w:val="right"/>
      <w:pPr>
        <w:ind w:left="2226" w:hanging="180"/>
      </w:pPr>
    </w:lvl>
    <w:lvl w:ilvl="3" w:tplc="CB90CAAA">
      <w:start w:val="1"/>
      <w:numFmt w:val="lowerLetter"/>
      <w:lvlText w:val="%4)"/>
      <w:lvlJc w:val="left"/>
      <w:pPr>
        <w:ind w:left="1211" w:hanging="360"/>
      </w:pPr>
      <w:rPr>
        <w:rFonts w:ascii="Times New Roman" w:eastAsiaTheme="minorHAnsi" w:hAnsi="Times New Roman" w:cs="Times New Roman"/>
      </w:r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9">
    <w:nsid w:val="51975B18"/>
    <w:multiLevelType w:val="hybridMultilevel"/>
    <w:tmpl w:val="3932C0D4"/>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E42553A"/>
    <w:multiLevelType w:val="hybridMultilevel"/>
    <w:tmpl w:val="A7665F8C"/>
    <w:lvl w:ilvl="0" w:tplc="04090019">
      <w:start w:val="1"/>
      <w:numFmt w:val="lowerLetter"/>
      <w:lvlText w:val="%1."/>
      <w:lvlJc w:val="left"/>
      <w:pPr>
        <w:ind w:left="1070" w:hanging="360"/>
      </w:p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21">
    <w:nsid w:val="706D4D54"/>
    <w:multiLevelType w:val="hybridMultilevel"/>
    <w:tmpl w:val="068C695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start w:val="1"/>
      <w:numFmt w:val="lowerLetter"/>
      <w:lvlText w:val="%5."/>
      <w:lvlJc w:val="left"/>
      <w:pPr>
        <w:ind w:left="36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nsid w:val="75050C22"/>
    <w:multiLevelType w:val="hybridMultilevel"/>
    <w:tmpl w:val="362CB03A"/>
    <w:lvl w:ilvl="0" w:tplc="D390F6E4">
      <w:start w:val="1"/>
      <w:numFmt w:val="decimal"/>
      <w:lvlText w:val="%1."/>
      <w:lvlJc w:val="left"/>
      <w:pPr>
        <w:ind w:left="786" w:hanging="360"/>
      </w:pPr>
      <w:rPr>
        <w:rFonts w:hint="default"/>
      </w:rPr>
    </w:lvl>
    <w:lvl w:ilvl="1" w:tplc="5D609CB8">
      <w:start w:val="1"/>
      <w:numFmt w:val="lowerLetter"/>
      <w:lvlText w:val="%2."/>
      <w:lvlJc w:val="left"/>
      <w:pPr>
        <w:ind w:left="786" w:hanging="360"/>
      </w:pPr>
      <w:rPr>
        <w:rFonts w:ascii="Times New Roman" w:hAnsi="Times New Roman" w:cs="Times New Roman" w:hint="default"/>
        <w:b w:val="0"/>
        <w:sz w:val="24"/>
        <w:szCs w:val="24"/>
      </w:rPr>
    </w:lvl>
    <w:lvl w:ilvl="2" w:tplc="0409001B">
      <w:start w:val="1"/>
      <w:numFmt w:val="lowerRoman"/>
      <w:lvlText w:val="%3."/>
      <w:lvlJc w:val="right"/>
      <w:pPr>
        <w:ind w:left="2226" w:hanging="180"/>
      </w:pPr>
    </w:lvl>
    <w:lvl w:ilvl="3" w:tplc="1E5872DC">
      <w:start w:val="1"/>
      <w:numFmt w:val="decimal"/>
      <w:lvlText w:val="%4)"/>
      <w:lvlJc w:val="left"/>
      <w:pPr>
        <w:ind w:left="502" w:hanging="360"/>
      </w:pPr>
      <w:rPr>
        <w:rFonts w:hint="default"/>
        <w:b w:val="0"/>
      </w:rPr>
    </w:lvl>
    <w:lvl w:ilvl="4" w:tplc="95DE0D7A">
      <w:start w:val="1"/>
      <w:numFmt w:val="lowerLetter"/>
      <w:lvlText w:val="%5)"/>
      <w:lvlJc w:val="left"/>
      <w:pPr>
        <w:ind w:left="1637" w:hanging="360"/>
      </w:pPr>
      <w:rPr>
        <w:rFonts w:hint="default"/>
      </w:r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3">
    <w:nsid w:val="7813422B"/>
    <w:multiLevelType w:val="hybridMultilevel"/>
    <w:tmpl w:val="59FA5B86"/>
    <w:lvl w:ilvl="0" w:tplc="A4FCFF3E">
      <w:start w:val="1"/>
      <w:numFmt w:val="decimal"/>
      <w:lvlText w:val="%1)"/>
      <w:lvlJc w:val="left"/>
      <w:pPr>
        <w:ind w:left="1211" w:hanging="360"/>
      </w:pPr>
      <w:rPr>
        <w:rFonts w:ascii="Times New Roman" w:hAnsi="Times New Roman" w:cs="Times New Roman" w:hint="default"/>
        <w:b w:val="0"/>
        <w:sz w:val="24"/>
        <w:szCs w:val="24"/>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4">
    <w:nsid w:val="7AA84203"/>
    <w:multiLevelType w:val="hybridMultilevel"/>
    <w:tmpl w:val="4474AACC"/>
    <w:lvl w:ilvl="0" w:tplc="0409000F">
      <w:start w:val="4"/>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nsid w:val="7E0D185C"/>
    <w:multiLevelType w:val="hybridMultilevel"/>
    <w:tmpl w:val="43FA5E60"/>
    <w:lvl w:ilvl="0" w:tplc="345AEBB8">
      <w:start w:val="1"/>
      <w:numFmt w:val="decimal"/>
      <w:lvlText w:val="%1)"/>
      <w:lvlJc w:val="left"/>
      <w:pPr>
        <w:ind w:left="644" w:hanging="360"/>
      </w:pPr>
      <w:rPr>
        <w:rFonts w:hint="default"/>
      </w:rPr>
    </w:lvl>
    <w:lvl w:ilvl="1" w:tplc="04090019">
      <w:start w:val="1"/>
      <w:numFmt w:val="lowerLetter"/>
      <w:lvlText w:val="%2."/>
      <w:lvlJc w:val="left"/>
      <w:pPr>
        <w:ind w:left="77" w:hanging="360"/>
      </w:pPr>
    </w:lvl>
    <w:lvl w:ilvl="2" w:tplc="0409001B">
      <w:start w:val="1"/>
      <w:numFmt w:val="lowerRoman"/>
      <w:lvlText w:val="%3."/>
      <w:lvlJc w:val="right"/>
      <w:pPr>
        <w:ind w:left="2084" w:hanging="180"/>
      </w:pPr>
    </w:lvl>
    <w:lvl w:ilvl="3" w:tplc="E4B0EBBC">
      <w:start w:val="1"/>
      <w:numFmt w:val="decimal"/>
      <w:lvlText w:val="%4."/>
      <w:lvlJc w:val="left"/>
      <w:pPr>
        <w:ind w:left="-207" w:hanging="360"/>
      </w:pPr>
      <w:rPr>
        <w:rFonts w:ascii="Times New Roman" w:eastAsia="Times New Roman" w:hAnsi="Times New Roman" w:cs="Times New Roman" w:hint="default"/>
        <w:b w:val="0"/>
      </w:rPr>
    </w:lvl>
    <w:lvl w:ilvl="4" w:tplc="7C0EA81A">
      <w:start w:val="1"/>
      <w:numFmt w:val="lowerLetter"/>
      <w:lvlText w:val="%5."/>
      <w:lvlJc w:val="left"/>
      <w:pPr>
        <w:ind w:left="77" w:hanging="360"/>
      </w:pPr>
      <w:rPr>
        <w:b w:val="0"/>
      </w:r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abstractNumId w:val="16"/>
  </w:num>
  <w:num w:numId="2">
    <w:abstractNumId w:val="17"/>
  </w:num>
  <w:num w:numId="3">
    <w:abstractNumId w:val="13"/>
  </w:num>
  <w:num w:numId="4">
    <w:abstractNumId w:val="3"/>
  </w:num>
  <w:num w:numId="5">
    <w:abstractNumId w:val="6"/>
  </w:num>
  <w:num w:numId="6">
    <w:abstractNumId w:val="20"/>
  </w:num>
  <w:num w:numId="7">
    <w:abstractNumId w:val="12"/>
  </w:num>
  <w:num w:numId="8">
    <w:abstractNumId w:val="4"/>
  </w:num>
  <w:num w:numId="9">
    <w:abstractNumId w:val="18"/>
  </w:num>
  <w:num w:numId="10">
    <w:abstractNumId w:val="0"/>
  </w:num>
  <w:num w:numId="11">
    <w:abstractNumId w:val="22"/>
  </w:num>
  <w:num w:numId="12">
    <w:abstractNumId w:val="25"/>
  </w:num>
  <w:num w:numId="13">
    <w:abstractNumId w:val="19"/>
  </w:num>
  <w:num w:numId="14">
    <w:abstractNumId w:val="23"/>
  </w:num>
  <w:num w:numId="15">
    <w:abstractNumId w:val="11"/>
  </w:num>
  <w:num w:numId="16">
    <w:abstractNumId w:val="8"/>
  </w:num>
  <w:num w:numId="17">
    <w:abstractNumId w:val="1"/>
  </w:num>
  <w:num w:numId="18">
    <w:abstractNumId w:val="7"/>
  </w:num>
  <w:num w:numId="19">
    <w:abstractNumId w:val="5"/>
  </w:num>
  <w:num w:numId="20">
    <w:abstractNumId w:val="24"/>
  </w:num>
  <w:num w:numId="21">
    <w:abstractNumId w:val="21"/>
  </w:num>
  <w:num w:numId="22">
    <w:abstractNumId w:val="15"/>
  </w:num>
  <w:num w:numId="23">
    <w:abstractNumId w:val="10"/>
  </w:num>
  <w:num w:numId="24">
    <w:abstractNumId w:val="2"/>
  </w:num>
  <w:num w:numId="25">
    <w:abstractNumId w:val="14"/>
  </w:num>
  <w:num w:numId="2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3090"/>
    <w:rsid w:val="00003065"/>
    <w:rsid w:val="00035603"/>
    <w:rsid w:val="000774D2"/>
    <w:rsid w:val="0008705D"/>
    <w:rsid w:val="000A01D8"/>
    <w:rsid w:val="000F6FD3"/>
    <w:rsid w:val="0012419F"/>
    <w:rsid w:val="001275A0"/>
    <w:rsid w:val="00150B37"/>
    <w:rsid w:val="0018645E"/>
    <w:rsid w:val="0019530D"/>
    <w:rsid w:val="001C0052"/>
    <w:rsid w:val="001C28FE"/>
    <w:rsid w:val="00215FB9"/>
    <w:rsid w:val="00244B4B"/>
    <w:rsid w:val="00250D1E"/>
    <w:rsid w:val="00267346"/>
    <w:rsid w:val="002934AE"/>
    <w:rsid w:val="00295A70"/>
    <w:rsid w:val="002A11F1"/>
    <w:rsid w:val="002A36FA"/>
    <w:rsid w:val="0031622A"/>
    <w:rsid w:val="00332331"/>
    <w:rsid w:val="00340602"/>
    <w:rsid w:val="003566E1"/>
    <w:rsid w:val="00365179"/>
    <w:rsid w:val="003F0C42"/>
    <w:rsid w:val="00404299"/>
    <w:rsid w:val="00427721"/>
    <w:rsid w:val="00451B71"/>
    <w:rsid w:val="004A41AD"/>
    <w:rsid w:val="004B7EAE"/>
    <w:rsid w:val="004E244E"/>
    <w:rsid w:val="004F3A30"/>
    <w:rsid w:val="00506B8E"/>
    <w:rsid w:val="00533C24"/>
    <w:rsid w:val="00535311"/>
    <w:rsid w:val="00590D2C"/>
    <w:rsid w:val="005D3DE8"/>
    <w:rsid w:val="00661EA4"/>
    <w:rsid w:val="00666C34"/>
    <w:rsid w:val="0069431A"/>
    <w:rsid w:val="006A7B74"/>
    <w:rsid w:val="00704611"/>
    <w:rsid w:val="007A39F1"/>
    <w:rsid w:val="007E5A11"/>
    <w:rsid w:val="0080522E"/>
    <w:rsid w:val="008573BF"/>
    <w:rsid w:val="00895051"/>
    <w:rsid w:val="008A4D64"/>
    <w:rsid w:val="008C2512"/>
    <w:rsid w:val="00921053"/>
    <w:rsid w:val="0096083A"/>
    <w:rsid w:val="009F0E2F"/>
    <w:rsid w:val="009F7A54"/>
    <w:rsid w:val="00A411F2"/>
    <w:rsid w:val="00A8121F"/>
    <w:rsid w:val="00A8439E"/>
    <w:rsid w:val="00AA22A4"/>
    <w:rsid w:val="00AC6BC3"/>
    <w:rsid w:val="00AC70FC"/>
    <w:rsid w:val="00AD1217"/>
    <w:rsid w:val="00AD4ED7"/>
    <w:rsid w:val="00B43215"/>
    <w:rsid w:val="00B603F3"/>
    <w:rsid w:val="00B6216B"/>
    <w:rsid w:val="00BB0674"/>
    <w:rsid w:val="00C02B54"/>
    <w:rsid w:val="00C609E3"/>
    <w:rsid w:val="00CE3090"/>
    <w:rsid w:val="00CE3193"/>
    <w:rsid w:val="00D33E9A"/>
    <w:rsid w:val="00D47C17"/>
    <w:rsid w:val="00D63521"/>
    <w:rsid w:val="00D70F60"/>
    <w:rsid w:val="00DC611F"/>
    <w:rsid w:val="00E438B8"/>
    <w:rsid w:val="00E57E09"/>
    <w:rsid w:val="00ED609A"/>
    <w:rsid w:val="00EE540E"/>
    <w:rsid w:val="00EF6E91"/>
    <w:rsid w:val="00F0337A"/>
    <w:rsid w:val="00F07794"/>
    <w:rsid w:val="00F27AA6"/>
    <w:rsid w:val="00F5415D"/>
    <w:rsid w:val="00FA1448"/>
    <w:rsid w:val="00FB6E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309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List Paragraph1"/>
    <w:basedOn w:val="Normal"/>
    <w:link w:val="ListParagraphChar"/>
    <w:uiPriority w:val="34"/>
    <w:qFormat/>
    <w:rsid w:val="00427721"/>
    <w:pPr>
      <w:spacing w:after="200" w:line="276" w:lineRule="auto"/>
      <w:ind w:left="720"/>
      <w:contextualSpacing/>
    </w:pPr>
    <w:rPr>
      <w:rFonts w:asciiTheme="minorHAnsi" w:eastAsiaTheme="minorHAnsi" w:hAnsiTheme="minorHAnsi" w:cstheme="minorBidi"/>
      <w:sz w:val="22"/>
      <w:szCs w:val="22"/>
    </w:rPr>
  </w:style>
  <w:style w:type="character" w:customStyle="1" w:styleId="ListParagraphChar">
    <w:name w:val="List Paragraph Char"/>
    <w:aliases w:val="Body of text Char,List Paragraph1 Char"/>
    <w:basedOn w:val="DefaultParagraphFont"/>
    <w:link w:val="ListParagraph"/>
    <w:uiPriority w:val="34"/>
    <w:locked/>
    <w:rsid w:val="00427721"/>
  </w:style>
  <w:style w:type="paragraph" w:styleId="NoSpacing">
    <w:name w:val="No Spacing"/>
    <w:uiPriority w:val="1"/>
    <w:qFormat/>
    <w:rsid w:val="00FB6EB0"/>
    <w:pPr>
      <w:spacing w:after="0" w:line="240" w:lineRule="auto"/>
    </w:pPr>
    <w:rPr>
      <w:rFonts w:ascii="Times New Roman" w:eastAsia="Calibri" w:hAnsi="Times New Roman" w:cs="Times New Roman"/>
      <w:sz w:val="24"/>
    </w:rPr>
  </w:style>
  <w:style w:type="paragraph" w:styleId="BodyTextIndent">
    <w:name w:val="Body Text Indent"/>
    <w:basedOn w:val="Normal"/>
    <w:link w:val="BodyTextIndentChar"/>
    <w:unhideWhenUsed/>
    <w:rsid w:val="00533C24"/>
    <w:pPr>
      <w:tabs>
        <w:tab w:val="left" w:pos="1080"/>
      </w:tabs>
      <w:spacing w:line="360" w:lineRule="auto"/>
      <w:ind w:left="360" w:hanging="360"/>
      <w:jc w:val="both"/>
    </w:pPr>
  </w:style>
  <w:style w:type="character" w:customStyle="1" w:styleId="BodyTextIndentChar">
    <w:name w:val="Body Text Indent Char"/>
    <w:basedOn w:val="DefaultParagraphFont"/>
    <w:link w:val="BodyTextIndent"/>
    <w:rsid w:val="00533C24"/>
    <w:rPr>
      <w:rFonts w:ascii="Times New Roman" w:eastAsia="Times New Roman" w:hAnsi="Times New Roman" w:cs="Times New Roman"/>
      <w:sz w:val="24"/>
      <w:szCs w:val="24"/>
    </w:rPr>
  </w:style>
  <w:style w:type="table" w:styleId="TableGrid">
    <w:name w:val="Table Grid"/>
    <w:basedOn w:val="TableNormal"/>
    <w:uiPriority w:val="59"/>
    <w:rsid w:val="00215FB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4B7EAE"/>
    <w:rPr>
      <w:rFonts w:ascii="Tahoma" w:hAnsi="Tahoma" w:cs="Tahoma"/>
      <w:sz w:val="16"/>
      <w:szCs w:val="16"/>
    </w:rPr>
  </w:style>
  <w:style w:type="character" w:customStyle="1" w:styleId="BalloonTextChar">
    <w:name w:val="Balloon Text Char"/>
    <w:basedOn w:val="DefaultParagraphFont"/>
    <w:link w:val="BalloonText"/>
    <w:uiPriority w:val="99"/>
    <w:semiHidden/>
    <w:rsid w:val="004B7EAE"/>
    <w:rPr>
      <w:rFonts w:ascii="Tahoma" w:eastAsia="Times New Roman" w:hAnsi="Tahoma" w:cs="Tahoma"/>
      <w:sz w:val="16"/>
      <w:szCs w:val="16"/>
    </w:rPr>
  </w:style>
  <w:style w:type="paragraph" w:styleId="NormalWeb">
    <w:name w:val="Normal (Web)"/>
    <w:basedOn w:val="Normal"/>
    <w:uiPriority w:val="99"/>
    <w:unhideWhenUsed/>
    <w:rsid w:val="004B7EAE"/>
    <w:pPr>
      <w:spacing w:before="100" w:beforeAutospacing="1" w:after="100" w:afterAutospacing="1"/>
    </w:pPr>
  </w:style>
  <w:style w:type="character" w:customStyle="1" w:styleId="hps">
    <w:name w:val="hps"/>
    <w:basedOn w:val="DefaultParagraphFont"/>
    <w:rsid w:val="004B7EAE"/>
  </w:style>
  <w:style w:type="character" w:styleId="Emphasis">
    <w:name w:val="Emphasis"/>
    <w:basedOn w:val="DefaultParagraphFont"/>
    <w:uiPriority w:val="20"/>
    <w:qFormat/>
    <w:rsid w:val="00535311"/>
    <w:rPr>
      <w:i/>
      <w:iCs/>
    </w:rPr>
  </w:style>
  <w:style w:type="paragraph" w:styleId="HTMLPreformatted">
    <w:name w:val="HTML Preformatted"/>
    <w:basedOn w:val="Normal"/>
    <w:link w:val="HTMLPreformattedChar"/>
    <w:uiPriority w:val="99"/>
    <w:semiHidden/>
    <w:unhideWhenUsed/>
    <w:rsid w:val="00D47C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D47C17"/>
    <w:rPr>
      <w:rFonts w:ascii="Courier New" w:eastAsia="Times New Roman" w:hAnsi="Courier New" w:cs="Courier New"/>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309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List Paragraph1"/>
    <w:basedOn w:val="Normal"/>
    <w:link w:val="ListParagraphChar"/>
    <w:uiPriority w:val="34"/>
    <w:qFormat/>
    <w:rsid w:val="00427721"/>
    <w:pPr>
      <w:spacing w:after="200" w:line="276" w:lineRule="auto"/>
      <w:ind w:left="720"/>
      <w:contextualSpacing/>
    </w:pPr>
    <w:rPr>
      <w:rFonts w:asciiTheme="minorHAnsi" w:eastAsiaTheme="minorHAnsi" w:hAnsiTheme="minorHAnsi" w:cstheme="minorBidi"/>
      <w:sz w:val="22"/>
      <w:szCs w:val="22"/>
    </w:rPr>
  </w:style>
  <w:style w:type="character" w:customStyle="1" w:styleId="ListParagraphChar">
    <w:name w:val="List Paragraph Char"/>
    <w:aliases w:val="Body of text Char,List Paragraph1 Char"/>
    <w:basedOn w:val="DefaultParagraphFont"/>
    <w:link w:val="ListParagraph"/>
    <w:uiPriority w:val="34"/>
    <w:locked/>
    <w:rsid w:val="00427721"/>
  </w:style>
  <w:style w:type="paragraph" w:styleId="NoSpacing">
    <w:name w:val="No Spacing"/>
    <w:uiPriority w:val="1"/>
    <w:qFormat/>
    <w:rsid w:val="00FB6EB0"/>
    <w:pPr>
      <w:spacing w:after="0" w:line="240" w:lineRule="auto"/>
    </w:pPr>
    <w:rPr>
      <w:rFonts w:ascii="Times New Roman" w:eastAsia="Calibri" w:hAnsi="Times New Roman" w:cs="Times New Roman"/>
      <w:sz w:val="24"/>
    </w:rPr>
  </w:style>
  <w:style w:type="paragraph" w:styleId="BodyTextIndent">
    <w:name w:val="Body Text Indent"/>
    <w:basedOn w:val="Normal"/>
    <w:link w:val="BodyTextIndentChar"/>
    <w:unhideWhenUsed/>
    <w:rsid w:val="00533C24"/>
    <w:pPr>
      <w:tabs>
        <w:tab w:val="left" w:pos="1080"/>
      </w:tabs>
      <w:spacing w:line="360" w:lineRule="auto"/>
      <w:ind w:left="360" w:hanging="360"/>
      <w:jc w:val="both"/>
    </w:pPr>
  </w:style>
  <w:style w:type="character" w:customStyle="1" w:styleId="BodyTextIndentChar">
    <w:name w:val="Body Text Indent Char"/>
    <w:basedOn w:val="DefaultParagraphFont"/>
    <w:link w:val="BodyTextIndent"/>
    <w:rsid w:val="00533C24"/>
    <w:rPr>
      <w:rFonts w:ascii="Times New Roman" w:eastAsia="Times New Roman" w:hAnsi="Times New Roman" w:cs="Times New Roman"/>
      <w:sz w:val="24"/>
      <w:szCs w:val="24"/>
    </w:rPr>
  </w:style>
  <w:style w:type="table" w:styleId="TableGrid">
    <w:name w:val="Table Grid"/>
    <w:basedOn w:val="TableNormal"/>
    <w:uiPriority w:val="59"/>
    <w:rsid w:val="00215FB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4B7EAE"/>
    <w:rPr>
      <w:rFonts w:ascii="Tahoma" w:hAnsi="Tahoma" w:cs="Tahoma"/>
      <w:sz w:val="16"/>
      <w:szCs w:val="16"/>
    </w:rPr>
  </w:style>
  <w:style w:type="character" w:customStyle="1" w:styleId="BalloonTextChar">
    <w:name w:val="Balloon Text Char"/>
    <w:basedOn w:val="DefaultParagraphFont"/>
    <w:link w:val="BalloonText"/>
    <w:uiPriority w:val="99"/>
    <w:semiHidden/>
    <w:rsid w:val="004B7EAE"/>
    <w:rPr>
      <w:rFonts w:ascii="Tahoma" w:eastAsia="Times New Roman" w:hAnsi="Tahoma" w:cs="Tahoma"/>
      <w:sz w:val="16"/>
      <w:szCs w:val="16"/>
    </w:rPr>
  </w:style>
  <w:style w:type="paragraph" w:styleId="NormalWeb">
    <w:name w:val="Normal (Web)"/>
    <w:basedOn w:val="Normal"/>
    <w:uiPriority w:val="99"/>
    <w:unhideWhenUsed/>
    <w:rsid w:val="004B7EAE"/>
    <w:pPr>
      <w:spacing w:before="100" w:beforeAutospacing="1" w:after="100" w:afterAutospacing="1"/>
    </w:pPr>
  </w:style>
  <w:style w:type="character" w:customStyle="1" w:styleId="hps">
    <w:name w:val="hps"/>
    <w:basedOn w:val="DefaultParagraphFont"/>
    <w:rsid w:val="004B7EAE"/>
  </w:style>
  <w:style w:type="character" w:styleId="Emphasis">
    <w:name w:val="Emphasis"/>
    <w:basedOn w:val="DefaultParagraphFont"/>
    <w:uiPriority w:val="20"/>
    <w:qFormat/>
    <w:rsid w:val="00535311"/>
    <w:rPr>
      <w:i/>
      <w:iCs/>
    </w:rPr>
  </w:style>
  <w:style w:type="paragraph" w:styleId="HTMLPreformatted">
    <w:name w:val="HTML Preformatted"/>
    <w:basedOn w:val="Normal"/>
    <w:link w:val="HTMLPreformattedChar"/>
    <w:uiPriority w:val="99"/>
    <w:semiHidden/>
    <w:unhideWhenUsed/>
    <w:rsid w:val="00D47C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D47C17"/>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8646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w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109</TotalTime>
  <Pages>11</Pages>
  <Words>4788</Words>
  <Characters>27296</Characters>
  <Application>Microsoft Office Word</Application>
  <DocSecurity>0</DocSecurity>
  <Lines>227</Lines>
  <Paragraphs>64</Paragraphs>
  <ScaleCrop>false</ScaleCrop>
  <HeadingPairs>
    <vt:vector size="2" baseType="variant">
      <vt:variant>
        <vt:lpstr>Title</vt:lpstr>
      </vt:variant>
      <vt:variant>
        <vt:i4>1</vt:i4>
      </vt:variant>
    </vt:vector>
  </HeadingPairs>
  <TitlesOfParts>
    <vt:vector size="1" baseType="lpstr">
      <vt:lpstr/>
    </vt:vector>
  </TitlesOfParts>
  <Company>AB_Net</Company>
  <LinksUpToDate>false</LinksUpToDate>
  <CharactersWithSpaces>32020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mase</dc:creator>
  <cp:lastModifiedBy>mase</cp:lastModifiedBy>
  <cp:revision>39</cp:revision>
  <dcterms:created xsi:type="dcterms:W3CDTF">2017-11-17T01:14:00Z</dcterms:created>
  <dcterms:modified xsi:type="dcterms:W3CDTF">2017-11-20T06:04:00Z</dcterms:modified>
</cp:coreProperties>
</file>